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744" w:rsidRPr="00726744" w:rsidRDefault="008B7923" w:rsidP="008B7923">
      <w:pPr>
        <w:adjustRightInd w:val="0"/>
        <w:jc w:val="right"/>
        <w:outlineLvl w:val="0"/>
        <w:rPr>
          <w:szCs w:val="20"/>
        </w:rPr>
      </w:pPr>
      <w:r>
        <w:rPr>
          <w:szCs w:val="20"/>
        </w:rPr>
        <w:t>Проект постановления</w:t>
      </w:r>
    </w:p>
    <w:p w:rsidR="00726744" w:rsidRPr="00726744" w:rsidRDefault="00726744" w:rsidP="00726744">
      <w:pPr>
        <w:adjustRightInd w:val="0"/>
        <w:jc w:val="both"/>
        <w:outlineLvl w:val="0"/>
        <w:rPr>
          <w:szCs w:val="20"/>
        </w:rPr>
      </w:pPr>
      <w:r w:rsidRPr="00726744">
        <w:rPr>
          <w:szCs w:val="20"/>
        </w:rPr>
        <w:t xml:space="preserve"> </w:t>
      </w:r>
    </w:p>
    <w:p w:rsidR="00726744" w:rsidRPr="00726744" w:rsidRDefault="00726744" w:rsidP="00726744">
      <w:pPr>
        <w:adjustRightInd w:val="0"/>
        <w:ind w:right="5528"/>
        <w:jc w:val="both"/>
        <w:outlineLvl w:val="0"/>
        <w:rPr>
          <w:szCs w:val="20"/>
        </w:rPr>
      </w:pPr>
      <w:r w:rsidRPr="00726744">
        <w:rPr>
          <w:szCs w:val="20"/>
        </w:rPr>
        <w:t xml:space="preserve">О внесении изменений </w:t>
      </w:r>
      <w:r w:rsidR="00F647DD" w:rsidRPr="00F647DD">
        <w:rPr>
          <w:szCs w:val="20"/>
        </w:rPr>
        <w:t xml:space="preserve">                                      </w:t>
      </w:r>
      <w:r w:rsidRPr="00726744">
        <w:rPr>
          <w:szCs w:val="20"/>
        </w:rPr>
        <w:t xml:space="preserve">в некоторые постановления </w:t>
      </w:r>
      <w:r w:rsidR="00F647DD" w:rsidRPr="00F647DD">
        <w:rPr>
          <w:szCs w:val="20"/>
        </w:rPr>
        <w:t xml:space="preserve">                          </w:t>
      </w:r>
      <w:r w:rsidRPr="00726744">
        <w:rPr>
          <w:szCs w:val="20"/>
        </w:rPr>
        <w:t xml:space="preserve">и о признании утратившими силу некоторых постановлений администрации района </w:t>
      </w:r>
    </w:p>
    <w:p w:rsidR="00726744" w:rsidRDefault="00726744" w:rsidP="00726744">
      <w:pPr>
        <w:adjustRightInd w:val="0"/>
        <w:jc w:val="both"/>
        <w:outlineLvl w:val="0"/>
        <w:rPr>
          <w:szCs w:val="20"/>
        </w:rPr>
      </w:pPr>
    </w:p>
    <w:p w:rsidR="001700D5" w:rsidRPr="00726744" w:rsidRDefault="001700D5" w:rsidP="00726744">
      <w:pPr>
        <w:adjustRightInd w:val="0"/>
        <w:jc w:val="both"/>
        <w:outlineLvl w:val="0"/>
        <w:rPr>
          <w:szCs w:val="20"/>
        </w:rPr>
      </w:pPr>
    </w:p>
    <w:p w:rsidR="008B7923" w:rsidRDefault="008B7923" w:rsidP="008B7923">
      <w:pPr>
        <w:adjustRightInd w:val="0"/>
        <w:ind w:firstLine="709"/>
        <w:jc w:val="both"/>
        <w:outlineLvl w:val="0"/>
        <w:rPr>
          <w:szCs w:val="20"/>
        </w:rPr>
      </w:pPr>
      <w:r w:rsidRPr="00726744">
        <w:rPr>
          <w:szCs w:val="20"/>
        </w:rPr>
        <w:t xml:space="preserve">В соответствии с Решением Думы района от </w:t>
      </w:r>
      <w:r>
        <w:rPr>
          <w:szCs w:val="20"/>
        </w:rPr>
        <w:t>23</w:t>
      </w:r>
      <w:r w:rsidRPr="00726744">
        <w:rPr>
          <w:szCs w:val="20"/>
        </w:rPr>
        <w:t>.0</w:t>
      </w:r>
      <w:r>
        <w:rPr>
          <w:szCs w:val="20"/>
        </w:rPr>
        <w:t>1</w:t>
      </w:r>
      <w:r w:rsidRPr="00726744">
        <w:rPr>
          <w:szCs w:val="20"/>
        </w:rPr>
        <w:t>.202</w:t>
      </w:r>
      <w:r>
        <w:rPr>
          <w:szCs w:val="20"/>
        </w:rPr>
        <w:t>4</w:t>
      </w:r>
      <w:r w:rsidRPr="00726744">
        <w:rPr>
          <w:szCs w:val="20"/>
        </w:rPr>
        <w:t xml:space="preserve"> № </w:t>
      </w:r>
      <w:r>
        <w:rPr>
          <w:szCs w:val="20"/>
        </w:rPr>
        <w:t>907</w:t>
      </w:r>
      <w:r w:rsidRPr="00726744">
        <w:rPr>
          <w:szCs w:val="20"/>
        </w:rPr>
        <w:t xml:space="preserve"> «О внесении изменений в приложение к ре</w:t>
      </w:r>
      <w:r>
        <w:rPr>
          <w:szCs w:val="20"/>
        </w:rPr>
        <w:t xml:space="preserve">шению Думы района от 25.12.2013 </w:t>
      </w:r>
      <w:r w:rsidRPr="00726744">
        <w:rPr>
          <w:szCs w:val="20"/>
        </w:rPr>
        <w:t xml:space="preserve">№ 430 </w:t>
      </w:r>
      <w:r w:rsidRPr="00F647DD">
        <w:rPr>
          <w:szCs w:val="20"/>
        </w:rPr>
        <w:t xml:space="preserve">                         </w:t>
      </w:r>
      <w:proofErr w:type="gramStart"/>
      <w:r w:rsidRPr="00F647DD">
        <w:rPr>
          <w:szCs w:val="20"/>
        </w:rPr>
        <w:t xml:space="preserve">   </w:t>
      </w:r>
      <w:r w:rsidRPr="00726744">
        <w:rPr>
          <w:szCs w:val="20"/>
        </w:rPr>
        <w:t>«</w:t>
      </w:r>
      <w:proofErr w:type="gramEnd"/>
      <w:r w:rsidRPr="00726744">
        <w:rPr>
          <w:szCs w:val="20"/>
        </w:rPr>
        <w:t>О совершенствовании структуры управления администрации района», в связи</w:t>
      </w:r>
      <w:r w:rsidRPr="00F647DD">
        <w:rPr>
          <w:szCs w:val="20"/>
        </w:rPr>
        <w:t xml:space="preserve">        </w:t>
      </w:r>
      <w:r w:rsidRPr="00726744">
        <w:rPr>
          <w:szCs w:val="20"/>
        </w:rPr>
        <w:t xml:space="preserve"> с кадровыми изменениями: </w:t>
      </w:r>
    </w:p>
    <w:p w:rsidR="00726744" w:rsidRPr="00726744" w:rsidRDefault="00726744" w:rsidP="00F647DD">
      <w:pPr>
        <w:adjustRightInd w:val="0"/>
        <w:ind w:firstLine="709"/>
        <w:jc w:val="both"/>
        <w:outlineLvl w:val="0"/>
        <w:rPr>
          <w:szCs w:val="20"/>
        </w:rPr>
      </w:pPr>
    </w:p>
    <w:p w:rsidR="00726744" w:rsidRDefault="00726744" w:rsidP="00F647DD">
      <w:pPr>
        <w:adjustRightInd w:val="0"/>
        <w:ind w:firstLine="709"/>
        <w:jc w:val="both"/>
        <w:outlineLvl w:val="0"/>
        <w:rPr>
          <w:szCs w:val="20"/>
        </w:rPr>
      </w:pPr>
      <w:r w:rsidRPr="00726744">
        <w:rPr>
          <w:szCs w:val="20"/>
        </w:rPr>
        <w:t>1. Внести в постановлени</w:t>
      </w:r>
      <w:r w:rsidR="0010009B">
        <w:rPr>
          <w:szCs w:val="20"/>
        </w:rPr>
        <w:t>е</w:t>
      </w:r>
      <w:r w:rsidRPr="00726744">
        <w:rPr>
          <w:szCs w:val="20"/>
        </w:rPr>
        <w:t xml:space="preserve"> администрации района от 09.04.2014 №</w:t>
      </w:r>
      <w:r>
        <w:rPr>
          <w:szCs w:val="20"/>
        </w:rPr>
        <w:t xml:space="preserve"> </w:t>
      </w:r>
      <w:r w:rsidRPr="00726744">
        <w:rPr>
          <w:szCs w:val="20"/>
        </w:rPr>
        <w:t>669</w:t>
      </w:r>
      <w:r w:rsidR="00F647DD" w:rsidRPr="00F647DD">
        <w:rPr>
          <w:szCs w:val="20"/>
        </w:rPr>
        <w:t xml:space="preserve"> </w:t>
      </w:r>
      <w:r w:rsidRPr="00726744">
        <w:rPr>
          <w:szCs w:val="20"/>
        </w:rPr>
        <w:t>«Об утверждении регламента по сопровождению инвестиционных проектов</w:t>
      </w:r>
      <w:r w:rsidR="00F647DD" w:rsidRPr="00F647DD">
        <w:rPr>
          <w:szCs w:val="20"/>
        </w:rPr>
        <w:t xml:space="preserve"> </w:t>
      </w:r>
      <w:r w:rsidRPr="00726744">
        <w:rPr>
          <w:szCs w:val="20"/>
        </w:rPr>
        <w:t>в Нижневартовском районе» (с изменениями от 30.03.2017 №</w:t>
      </w:r>
      <w:r>
        <w:rPr>
          <w:szCs w:val="20"/>
        </w:rPr>
        <w:t xml:space="preserve"> </w:t>
      </w:r>
      <w:r w:rsidRPr="00726744">
        <w:rPr>
          <w:szCs w:val="20"/>
        </w:rPr>
        <w:t>608, от 14.12.2017 №</w:t>
      </w:r>
      <w:r>
        <w:rPr>
          <w:szCs w:val="20"/>
        </w:rPr>
        <w:t xml:space="preserve"> </w:t>
      </w:r>
      <w:r w:rsidRPr="00726744">
        <w:rPr>
          <w:szCs w:val="20"/>
        </w:rPr>
        <w:t>2591, от 13.09.2018 №</w:t>
      </w:r>
      <w:r>
        <w:rPr>
          <w:szCs w:val="20"/>
        </w:rPr>
        <w:t xml:space="preserve"> </w:t>
      </w:r>
      <w:r w:rsidRPr="00726744">
        <w:rPr>
          <w:szCs w:val="20"/>
        </w:rPr>
        <w:t>2024</w:t>
      </w:r>
      <w:r w:rsidR="0018696E">
        <w:rPr>
          <w:szCs w:val="20"/>
        </w:rPr>
        <w:t>, от 04.03.2021 № 280, от 28.05.2021 № 901, от 08.09.2021 № 1586</w:t>
      </w:r>
      <w:r w:rsidRPr="00726744">
        <w:rPr>
          <w:szCs w:val="20"/>
        </w:rPr>
        <w:t xml:space="preserve">) следующие изменения: </w:t>
      </w:r>
    </w:p>
    <w:p w:rsidR="0010009B" w:rsidRDefault="0010009B" w:rsidP="00F647DD">
      <w:pPr>
        <w:adjustRightInd w:val="0"/>
        <w:ind w:firstLine="709"/>
        <w:jc w:val="both"/>
        <w:outlineLvl w:val="0"/>
        <w:rPr>
          <w:szCs w:val="20"/>
        </w:rPr>
      </w:pPr>
      <w:r>
        <w:rPr>
          <w:szCs w:val="20"/>
        </w:rPr>
        <w:t>1.1. Наименование постановления изложить в новой редакции: «</w:t>
      </w:r>
      <w:r w:rsidRPr="00726744">
        <w:rPr>
          <w:szCs w:val="20"/>
        </w:rPr>
        <w:t>Об утверждении регламента по сопровождению инвестиционных</w:t>
      </w:r>
      <w:r>
        <w:rPr>
          <w:szCs w:val="20"/>
        </w:rPr>
        <w:t xml:space="preserve"> (инновационных)</w:t>
      </w:r>
      <w:r w:rsidRPr="00726744">
        <w:rPr>
          <w:szCs w:val="20"/>
        </w:rPr>
        <w:t xml:space="preserve"> проектов</w:t>
      </w:r>
      <w:r w:rsidRPr="00F647DD">
        <w:rPr>
          <w:szCs w:val="20"/>
        </w:rPr>
        <w:t xml:space="preserve"> </w:t>
      </w:r>
      <w:r w:rsidRPr="00726744">
        <w:rPr>
          <w:szCs w:val="20"/>
        </w:rPr>
        <w:t>в Нижневартовском районе»</w:t>
      </w:r>
      <w:r w:rsidR="009C4B0C">
        <w:rPr>
          <w:szCs w:val="20"/>
        </w:rPr>
        <w:t>.</w:t>
      </w:r>
    </w:p>
    <w:p w:rsidR="00C63A91" w:rsidRPr="00726744" w:rsidRDefault="00C63A91" w:rsidP="00F647DD">
      <w:pPr>
        <w:adjustRightInd w:val="0"/>
        <w:ind w:firstLine="709"/>
        <w:jc w:val="both"/>
        <w:outlineLvl w:val="0"/>
        <w:rPr>
          <w:szCs w:val="20"/>
        </w:rPr>
      </w:pPr>
      <w:r>
        <w:rPr>
          <w:szCs w:val="20"/>
        </w:rPr>
        <w:t>1.2.</w:t>
      </w:r>
      <w:r w:rsidR="004D2DCA">
        <w:rPr>
          <w:szCs w:val="20"/>
        </w:rPr>
        <w:t xml:space="preserve"> По всему тексту постановления, за исключением пункта 1.2 приложения к постановлению слова «инвестиционный проект» в соответствующем числе и падеже заменить словами «инвестиционный (инновационный) проект» в соответствующем числе и падежах.</w:t>
      </w:r>
    </w:p>
    <w:p w:rsidR="00DA59D5" w:rsidRDefault="00726744" w:rsidP="00F647DD">
      <w:pPr>
        <w:adjustRightInd w:val="0"/>
        <w:ind w:firstLine="709"/>
        <w:jc w:val="both"/>
        <w:outlineLvl w:val="0"/>
        <w:rPr>
          <w:szCs w:val="20"/>
        </w:rPr>
      </w:pPr>
      <w:r w:rsidRPr="00726744">
        <w:rPr>
          <w:szCs w:val="20"/>
        </w:rPr>
        <w:t>1.</w:t>
      </w:r>
      <w:r w:rsidR="00C63A91">
        <w:rPr>
          <w:szCs w:val="20"/>
        </w:rPr>
        <w:t>3</w:t>
      </w:r>
      <w:r w:rsidRPr="00726744">
        <w:rPr>
          <w:szCs w:val="20"/>
        </w:rPr>
        <w:t xml:space="preserve">. </w:t>
      </w:r>
      <w:r w:rsidR="0018696E">
        <w:rPr>
          <w:szCs w:val="20"/>
        </w:rPr>
        <w:t>В пункте 4.4</w:t>
      </w:r>
      <w:r w:rsidR="004D2DCA">
        <w:rPr>
          <w:szCs w:val="20"/>
        </w:rPr>
        <w:t xml:space="preserve"> приложения к постановлению </w:t>
      </w:r>
      <w:r w:rsidR="0018696E">
        <w:rPr>
          <w:szCs w:val="20"/>
        </w:rPr>
        <w:t xml:space="preserve">слова «начальник управления экономики» заменить словами </w:t>
      </w:r>
      <w:r w:rsidR="004D2DCA">
        <w:rPr>
          <w:szCs w:val="20"/>
        </w:rPr>
        <w:t>«</w:t>
      </w:r>
      <w:r w:rsidR="0018696E">
        <w:rPr>
          <w:szCs w:val="20"/>
        </w:rPr>
        <w:t>директор департамента экономики».</w:t>
      </w:r>
    </w:p>
    <w:p w:rsidR="0018696E" w:rsidRDefault="0018696E" w:rsidP="00F647DD">
      <w:pPr>
        <w:adjustRightInd w:val="0"/>
        <w:ind w:firstLine="709"/>
        <w:jc w:val="both"/>
        <w:outlineLvl w:val="0"/>
        <w:rPr>
          <w:szCs w:val="20"/>
        </w:rPr>
      </w:pPr>
    </w:p>
    <w:p w:rsidR="00726744" w:rsidRDefault="00726744" w:rsidP="00F647DD">
      <w:pPr>
        <w:adjustRightInd w:val="0"/>
        <w:ind w:firstLine="709"/>
        <w:jc w:val="both"/>
        <w:outlineLvl w:val="0"/>
        <w:rPr>
          <w:szCs w:val="20"/>
        </w:rPr>
      </w:pPr>
      <w:r w:rsidRPr="00726744">
        <w:rPr>
          <w:szCs w:val="20"/>
        </w:rPr>
        <w:t xml:space="preserve">2. Внести в </w:t>
      </w:r>
      <w:r w:rsidR="00A423F9">
        <w:rPr>
          <w:szCs w:val="20"/>
        </w:rPr>
        <w:t xml:space="preserve">приложение к </w:t>
      </w:r>
      <w:r w:rsidRPr="00726744">
        <w:rPr>
          <w:szCs w:val="20"/>
        </w:rPr>
        <w:t>постановлени</w:t>
      </w:r>
      <w:r w:rsidR="00A423F9">
        <w:rPr>
          <w:szCs w:val="20"/>
        </w:rPr>
        <w:t>ю</w:t>
      </w:r>
      <w:r w:rsidRPr="00726744">
        <w:rPr>
          <w:szCs w:val="20"/>
        </w:rPr>
        <w:t xml:space="preserve"> </w:t>
      </w:r>
      <w:bookmarkStart w:id="0" w:name="_Hlk159507080"/>
      <w:r w:rsidRPr="00726744">
        <w:rPr>
          <w:szCs w:val="20"/>
        </w:rPr>
        <w:t>администрации района от 26.05.2017 №</w:t>
      </w:r>
      <w:r>
        <w:rPr>
          <w:szCs w:val="20"/>
        </w:rPr>
        <w:t xml:space="preserve"> </w:t>
      </w:r>
      <w:r w:rsidRPr="00726744">
        <w:rPr>
          <w:szCs w:val="20"/>
        </w:rPr>
        <w:t xml:space="preserve">1040 «Об утверждении Положения о муниципально-частном партнерстве </w:t>
      </w:r>
      <w:r w:rsidR="00F647DD" w:rsidRPr="00F647DD">
        <w:rPr>
          <w:szCs w:val="20"/>
        </w:rPr>
        <w:t xml:space="preserve"> </w:t>
      </w:r>
      <w:r w:rsidRPr="00726744">
        <w:rPr>
          <w:szCs w:val="20"/>
        </w:rPr>
        <w:t>в муниципальном образовании Нижневартовский район и о порядке взаимодействия структурных подразделений администрации района при подготовке и реализации проектов муниципального частного партнерства»</w:t>
      </w:r>
      <w:bookmarkEnd w:id="0"/>
      <w:r w:rsidRPr="00726744">
        <w:rPr>
          <w:szCs w:val="20"/>
        </w:rPr>
        <w:t xml:space="preserve"> </w:t>
      </w:r>
      <w:r w:rsidR="00F647DD" w:rsidRPr="00F647DD">
        <w:rPr>
          <w:szCs w:val="20"/>
        </w:rPr>
        <w:t xml:space="preserve">                </w:t>
      </w:r>
      <w:r w:rsidRPr="00726744">
        <w:rPr>
          <w:szCs w:val="20"/>
        </w:rPr>
        <w:t>(с изменениями от 31.08.2017 №</w:t>
      </w:r>
      <w:r>
        <w:rPr>
          <w:szCs w:val="20"/>
        </w:rPr>
        <w:t xml:space="preserve"> </w:t>
      </w:r>
      <w:r w:rsidRPr="00726744">
        <w:rPr>
          <w:szCs w:val="20"/>
        </w:rPr>
        <w:t>1763, от 30.12.2019 №</w:t>
      </w:r>
      <w:r>
        <w:rPr>
          <w:szCs w:val="20"/>
        </w:rPr>
        <w:t xml:space="preserve"> </w:t>
      </w:r>
      <w:r w:rsidRPr="00726744">
        <w:rPr>
          <w:szCs w:val="20"/>
        </w:rPr>
        <w:t>2616</w:t>
      </w:r>
      <w:r w:rsidR="00A423F9">
        <w:rPr>
          <w:szCs w:val="20"/>
        </w:rPr>
        <w:t xml:space="preserve">, </w:t>
      </w:r>
      <w:bookmarkStart w:id="1" w:name="_Hlk159505382"/>
      <w:r w:rsidR="00A423F9">
        <w:rPr>
          <w:szCs w:val="20"/>
        </w:rPr>
        <w:t>от 04.03.2021 № 280, от 08.09.2021 № 1586</w:t>
      </w:r>
      <w:bookmarkEnd w:id="1"/>
      <w:r w:rsidRPr="00726744">
        <w:rPr>
          <w:szCs w:val="20"/>
        </w:rPr>
        <w:t xml:space="preserve">) </w:t>
      </w:r>
      <w:r w:rsidR="00A423F9">
        <w:rPr>
          <w:szCs w:val="20"/>
        </w:rPr>
        <w:t>изложив его в новой редакции</w:t>
      </w:r>
      <w:r w:rsidRPr="00726744">
        <w:rPr>
          <w:szCs w:val="20"/>
        </w:rPr>
        <w:t>:</w:t>
      </w:r>
    </w:p>
    <w:p w:rsidR="001700D5" w:rsidRDefault="001700D5" w:rsidP="00F647DD">
      <w:pPr>
        <w:adjustRightInd w:val="0"/>
        <w:ind w:firstLine="709"/>
        <w:jc w:val="both"/>
        <w:outlineLvl w:val="0"/>
        <w:rPr>
          <w:szCs w:val="20"/>
        </w:rPr>
      </w:pPr>
    </w:p>
    <w:p w:rsidR="00A423F9" w:rsidRPr="00726744" w:rsidRDefault="00A423F9" w:rsidP="00F647DD">
      <w:pPr>
        <w:adjustRightInd w:val="0"/>
        <w:ind w:firstLine="709"/>
        <w:jc w:val="both"/>
        <w:outlineLvl w:val="0"/>
        <w:rPr>
          <w:szCs w:val="20"/>
        </w:rPr>
      </w:pPr>
    </w:p>
    <w:p w:rsidR="00A423F9" w:rsidRDefault="00A423F9" w:rsidP="00A423F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C3262E">
        <w:rPr>
          <w:rFonts w:ascii="Times New Roman" w:hAnsi="Times New Roman" w:cs="Times New Roman"/>
          <w:sz w:val="28"/>
          <w:szCs w:val="28"/>
        </w:rPr>
        <w:t>Пр</w:t>
      </w:r>
      <w:r>
        <w:rPr>
          <w:rFonts w:ascii="Times New Roman" w:hAnsi="Times New Roman" w:cs="Times New Roman"/>
          <w:sz w:val="28"/>
          <w:szCs w:val="28"/>
        </w:rPr>
        <w:t xml:space="preserve">иложение </w:t>
      </w:r>
      <w:r w:rsidRPr="00C3262E">
        <w:rPr>
          <w:rFonts w:ascii="Times New Roman" w:hAnsi="Times New Roman" w:cs="Times New Roman"/>
          <w:sz w:val="28"/>
          <w:szCs w:val="28"/>
        </w:rPr>
        <w:t xml:space="preserve">к </w:t>
      </w:r>
    </w:p>
    <w:p w:rsidR="00A423F9" w:rsidRPr="00C3262E" w:rsidRDefault="00A423F9" w:rsidP="00A423F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C3262E">
        <w:rPr>
          <w:rFonts w:ascii="Times New Roman" w:hAnsi="Times New Roman" w:cs="Times New Roman"/>
          <w:sz w:val="28"/>
          <w:szCs w:val="28"/>
        </w:rPr>
        <w:t>постановлению</w:t>
      </w:r>
    </w:p>
    <w:p w:rsidR="00A423F9" w:rsidRPr="00C3262E" w:rsidRDefault="00A423F9" w:rsidP="00A423F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3262E">
        <w:rPr>
          <w:rFonts w:ascii="Times New Roman" w:hAnsi="Times New Roman" w:cs="Times New Roman"/>
          <w:sz w:val="28"/>
          <w:szCs w:val="28"/>
        </w:rPr>
        <w:t>администрации района</w:t>
      </w:r>
    </w:p>
    <w:p w:rsidR="00A423F9" w:rsidRPr="00C3262E" w:rsidRDefault="00A423F9" w:rsidP="00A423F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3262E">
        <w:rPr>
          <w:rFonts w:ascii="Times New Roman" w:hAnsi="Times New Roman" w:cs="Times New Roman"/>
          <w:sz w:val="28"/>
          <w:szCs w:val="28"/>
        </w:rPr>
        <w:t xml:space="preserve">от 26.05.2017 </w:t>
      </w:r>
      <w:r>
        <w:rPr>
          <w:rFonts w:ascii="Times New Roman" w:hAnsi="Times New Roman" w:cs="Times New Roman"/>
          <w:sz w:val="28"/>
          <w:szCs w:val="28"/>
        </w:rPr>
        <w:t>№</w:t>
      </w:r>
      <w:r w:rsidRPr="00C3262E">
        <w:rPr>
          <w:rFonts w:ascii="Times New Roman" w:hAnsi="Times New Roman" w:cs="Times New Roman"/>
          <w:sz w:val="28"/>
          <w:szCs w:val="28"/>
        </w:rPr>
        <w:t xml:space="preserve"> 1040</w:t>
      </w:r>
    </w:p>
    <w:p w:rsidR="00A423F9" w:rsidRPr="00C3262E" w:rsidRDefault="00A423F9" w:rsidP="00A423F9">
      <w:pPr>
        <w:pStyle w:val="ConsPlusNormal"/>
        <w:jc w:val="both"/>
        <w:rPr>
          <w:rFonts w:ascii="Times New Roman" w:hAnsi="Times New Roman" w:cs="Times New Roman"/>
          <w:sz w:val="28"/>
          <w:szCs w:val="28"/>
        </w:rPr>
      </w:pPr>
    </w:p>
    <w:p w:rsidR="00D63EAF" w:rsidRDefault="00D63EAF" w:rsidP="00A423F9">
      <w:pPr>
        <w:pStyle w:val="ConsPlusTitle"/>
        <w:jc w:val="center"/>
        <w:rPr>
          <w:rFonts w:ascii="Times New Roman" w:hAnsi="Times New Roman" w:cs="Times New Roman"/>
          <w:sz w:val="28"/>
          <w:szCs w:val="28"/>
        </w:rPr>
      </w:pPr>
      <w:bookmarkStart w:id="2" w:name="P38"/>
      <w:bookmarkEnd w:id="2"/>
    </w:p>
    <w:p w:rsidR="00A423F9" w:rsidRPr="00C3262E" w:rsidRDefault="00A423F9" w:rsidP="00A423F9">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Положение</w:t>
      </w:r>
    </w:p>
    <w:p w:rsidR="00A423F9" w:rsidRPr="00034F71" w:rsidRDefault="00A423F9" w:rsidP="00A423F9">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w:t>
      </w:r>
      <w:r w:rsidRPr="00C3262E">
        <w:rPr>
          <w:rFonts w:ascii="Times New Roman" w:hAnsi="Times New Roman" w:cs="Times New Roman"/>
          <w:sz w:val="28"/>
          <w:szCs w:val="28"/>
        </w:rPr>
        <w:t>-</w:t>
      </w:r>
      <w:r>
        <w:rPr>
          <w:rFonts w:ascii="Times New Roman" w:hAnsi="Times New Roman" w:cs="Times New Roman"/>
          <w:sz w:val="28"/>
          <w:szCs w:val="28"/>
        </w:rPr>
        <w:t>частном</w:t>
      </w:r>
      <w:r w:rsidRPr="00C3262E">
        <w:rPr>
          <w:rFonts w:ascii="Times New Roman" w:hAnsi="Times New Roman" w:cs="Times New Roman"/>
          <w:sz w:val="28"/>
          <w:szCs w:val="28"/>
        </w:rPr>
        <w:t xml:space="preserve"> </w:t>
      </w:r>
      <w:r>
        <w:rPr>
          <w:rFonts w:ascii="Times New Roman" w:hAnsi="Times New Roman" w:cs="Times New Roman"/>
          <w:sz w:val="28"/>
          <w:szCs w:val="28"/>
        </w:rPr>
        <w:t>партнерстве</w:t>
      </w:r>
      <w:r w:rsidRPr="00C3262E">
        <w:rPr>
          <w:rFonts w:ascii="Times New Roman" w:hAnsi="Times New Roman" w:cs="Times New Roman"/>
          <w:sz w:val="28"/>
          <w:szCs w:val="28"/>
        </w:rPr>
        <w:t xml:space="preserve"> </w:t>
      </w:r>
      <w:r w:rsidRPr="00034F71">
        <w:rPr>
          <w:rFonts w:ascii="Times New Roman" w:hAnsi="Times New Roman" w:cs="Times New Roman"/>
          <w:sz w:val="28"/>
          <w:szCs w:val="28"/>
        </w:rPr>
        <w:t>в муниципальном</w:t>
      </w:r>
    </w:p>
    <w:p w:rsidR="00A423F9" w:rsidRPr="00034F71" w:rsidRDefault="00A423F9" w:rsidP="00A423F9">
      <w:pPr>
        <w:pStyle w:val="ConsPlusTitle"/>
        <w:jc w:val="center"/>
        <w:rPr>
          <w:rFonts w:ascii="Times New Roman" w:hAnsi="Times New Roman" w:cs="Times New Roman"/>
          <w:sz w:val="28"/>
          <w:szCs w:val="28"/>
        </w:rPr>
      </w:pPr>
      <w:r w:rsidRPr="00034F71">
        <w:rPr>
          <w:rFonts w:ascii="Times New Roman" w:hAnsi="Times New Roman" w:cs="Times New Roman"/>
          <w:sz w:val="28"/>
          <w:szCs w:val="28"/>
        </w:rPr>
        <w:t>образовании нижневартовский район и о порядке взаимодействия</w:t>
      </w:r>
    </w:p>
    <w:p w:rsidR="00A423F9" w:rsidRPr="00034F71" w:rsidRDefault="00A423F9" w:rsidP="00A423F9">
      <w:pPr>
        <w:pStyle w:val="ConsPlusTitle"/>
        <w:jc w:val="center"/>
        <w:rPr>
          <w:rFonts w:ascii="Times New Roman" w:hAnsi="Times New Roman" w:cs="Times New Roman"/>
          <w:sz w:val="28"/>
          <w:szCs w:val="28"/>
        </w:rPr>
      </w:pPr>
      <w:r w:rsidRPr="00034F71">
        <w:rPr>
          <w:rFonts w:ascii="Times New Roman" w:hAnsi="Times New Roman" w:cs="Times New Roman"/>
          <w:sz w:val="28"/>
          <w:szCs w:val="28"/>
        </w:rPr>
        <w:t>структурных подразделений администрации района</w:t>
      </w:r>
    </w:p>
    <w:p w:rsidR="00A423F9" w:rsidRPr="00034F71" w:rsidRDefault="00A423F9" w:rsidP="00A423F9">
      <w:pPr>
        <w:pStyle w:val="ConsPlusTitle"/>
        <w:jc w:val="center"/>
        <w:rPr>
          <w:rFonts w:ascii="Times New Roman" w:hAnsi="Times New Roman" w:cs="Times New Roman"/>
          <w:sz w:val="28"/>
          <w:szCs w:val="28"/>
        </w:rPr>
      </w:pPr>
      <w:r w:rsidRPr="00034F71">
        <w:rPr>
          <w:rFonts w:ascii="Times New Roman" w:hAnsi="Times New Roman" w:cs="Times New Roman"/>
          <w:sz w:val="28"/>
          <w:szCs w:val="28"/>
        </w:rPr>
        <w:t xml:space="preserve">при подготовке и реализации проектов </w:t>
      </w:r>
      <w:proofErr w:type="spellStart"/>
      <w:r w:rsidRPr="00034F71">
        <w:rPr>
          <w:rFonts w:ascii="Times New Roman" w:hAnsi="Times New Roman" w:cs="Times New Roman"/>
          <w:sz w:val="28"/>
          <w:szCs w:val="28"/>
        </w:rPr>
        <w:t>муниципально</w:t>
      </w:r>
      <w:proofErr w:type="spellEnd"/>
      <w:r w:rsidRPr="00034F71">
        <w:rPr>
          <w:rFonts w:ascii="Times New Roman" w:hAnsi="Times New Roman" w:cs="Times New Roman"/>
          <w:sz w:val="28"/>
          <w:szCs w:val="28"/>
        </w:rPr>
        <w:t>-частного</w:t>
      </w:r>
    </w:p>
    <w:p w:rsidR="00A423F9" w:rsidRPr="00034F71" w:rsidRDefault="00A423F9" w:rsidP="00A423F9">
      <w:pPr>
        <w:pStyle w:val="ConsPlusTitle"/>
        <w:jc w:val="center"/>
        <w:rPr>
          <w:rFonts w:ascii="Times New Roman" w:hAnsi="Times New Roman" w:cs="Times New Roman"/>
          <w:sz w:val="28"/>
          <w:szCs w:val="28"/>
        </w:rPr>
      </w:pPr>
      <w:r w:rsidRPr="00034F71">
        <w:rPr>
          <w:rFonts w:ascii="Times New Roman" w:hAnsi="Times New Roman" w:cs="Times New Roman"/>
          <w:sz w:val="28"/>
          <w:szCs w:val="28"/>
        </w:rPr>
        <w:t>партнерства</w:t>
      </w:r>
    </w:p>
    <w:p w:rsidR="00A423F9" w:rsidRPr="00C3262E" w:rsidRDefault="00A423F9" w:rsidP="00A423F9">
      <w:pPr>
        <w:pStyle w:val="ConsPlusNormal"/>
        <w:spacing w:after="1"/>
        <w:rPr>
          <w:rFonts w:ascii="Times New Roman" w:hAnsi="Times New Roman" w:cs="Times New Roman"/>
          <w:sz w:val="28"/>
          <w:szCs w:val="28"/>
        </w:rPr>
      </w:pP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Title"/>
        <w:jc w:val="center"/>
        <w:outlineLvl w:val="1"/>
        <w:rPr>
          <w:rFonts w:ascii="Times New Roman" w:hAnsi="Times New Roman" w:cs="Times New Roman"/>
          <w:sz w:val="28"/>
          <w:szCs w:val="28"/>
        </w:rPr>
      </w:pPr>
      <w:r w:rsidRPr="00C3262E">
        <w:rPr>
          <w:rFonts w:ascii="Times New Roman" w:hAnsi="Times New Roman" w:cs="Times New Roman"/>
          <w:sz w:val="28"/>
          <w:szCs w:val="28"/>
        </w:rPr>
        <w:t>I. Общие положения</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Normal"/>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1.1.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-частное партнерство в муниципальном образовании Нижневартовский район реализуется в целях привлечения в экономику Нижневартовского района частных инвестиций, обеспечения органами местного самоуправления для населения района доступности товаров, работ, услуг и повышения их качества, достижения максимально эффективного использования имущества, находящегося в муниципальной собственности, и его технического переоснащения.</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Понятия, используемые в настоящем Положении, применяются в том же значении, что и в Федеральных законах от 06.10.</w:t>
      </w:r>
      <w:r w:rsidRPr="00932A61">
        <w:rPr>
          <w:rFonts w:ascii="Times New Roman" w:hAnsi="Times New Roman" w:cs="Times New Roman"/>
          <w:sz w:val="28"/>
          <w:szCs w:val="28"/>
        </w:rPr>
        <w:t xml:space="preserve">2003 </w:t>
      </w:r>
      <w:hyperlink r:id="rId8"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rFonts w:ascii="Times New Roman" w:hAnsi="Times New Roman" w:cs="Times New Roman"/>
            <w:sz w:val="28"/>
            <w:szCs w:val="28"/>
          </w:rPr>
          <w:t>№</w:t>
        </w:r>
        <w:r w:rsidRPr="00932A61">
          <w:rPr>
            <w:rFonts w:ascii="Times New Roman" w:hAnsi="Times New Roman" w:cs="Times New Roman"/>
            <w:sz w:val="28"/>
            <w:szCs w:val="28"/>
          </w:rPr>
          <w:t xml:space="preserve"> 131-ФЗ</w:t>
        </w:r>
      </w:hyperlink>
      <w:r w:rsidRPr="00932A61">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13.07.2015 </w:t>
      </w:r>
      <w:hyperlink r:id="rId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
        <w:r>
          <w:rPr>
            <w:rFonts w:ascii="Times New Roman" w:hAnsi="Times New Roman" w:cs="Times New Roman"/>
            <w:sz w:val="28"/>
            <w:szCs w:val="28"/>
          </w:rPr>
          <w:t>№</w:t>
        </w:r>
        <w:r w:rsidRPr="00932A61">
          <w:rPr>
            <w:rFonts w:ascii="Times New Roman" w:hAnsi="Times New Roman" w:cs="Times New Roman"/>
            <w:sz w:val="28"/>
            <w:szCs w:val="28"/>
          </w:rPr>
          <w:t xml:space="preserve"> 224-ФЗ</w:t>
        </w:r>
      </w:hyperlink>
      <w:r w:rsidRPr="00932A61">
        <w:rPr>
          <w:rFonts w:ascii="Times New Roman" w:hAnsi="Times New Roman" w:cs="Times New Roman"/>
          <w:sz w:val="28"/>
          <w:szCs w:val="28"/>
        </w:rPr>
        <w:t xml:space="preserve"> "О государственно-частном партнерстве, муниципально-частном партнерстве в Р</w:t>
      </w:r>
      <w:r w:rsidRPr="00C3262E">
        <w:rPr>
          <w:rFonts w:ascii="Times New Roman" w:hAnsi="Times New Roman" w:cs="Times New Roman"/>
          <w:sz w:val="28"/>
          <w:szCs w:val="28"/>
        </w:rPr>
        <w:t>оссийской Федерации и внесении изменений в отдельные законодательные акты Российской Федерации".</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1.2. Проект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 xml:space="preserve">-частного партнерства - проект, планируемый для реализации совместно публичным партнером и частным партнером на принципах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1.3. Соглашение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1.4. Публичный партнер - муниципальное образование Нижневартовский район, от имени которого выступает администрация района.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1.5. Частный партнер - российское юридическое лицо, с которым заключено соглашение о муниципально-частном партнерстве.</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1.6. Настоящее Положение устанавливает приоритетные направления реализации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 xml:space="preserve">-частного партнерства в муниципальном образовании Нижневартовский район, полномочия структурных подразделений администрации района, регулирует вопросы рассмотрения предложений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порядок согласования и заключения соглашения о муниципально-частном партнерстве.</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1.7. Приоритетными направлениями реализации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 xml:space="preserve">-частного </w:t>
      </w:r>
      <w:r w:rsidRPr="00C3262E">
        <w:rPr>
          <w:rFonts w:ascii="Times New Roman" w:hAnsi="Times New Roman" w:cs="Times New Roman"/>
          <w:sz w:val="28"/>
          <w:szCs w:val="28"/>
        </w:rPr>
        <w:lastRenderedPageBreak/>
        <w:t>партнерства в муниципальном образовании Нижневартовский район являются:</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1) развитие коммунальной, энергетической и коммуникационной инфраструктур: строительство, реконструкция, расширение, модернизация объектов коммунального комплекса;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 строительство логистических центров, реконструкция автомобильных дорог;</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3) строительство, реконструкция образовательных учреждений;</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4) строительство, реконструкция объектов физической культуры и массового спорта;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5) строительство, реконструкция объектов культуры;</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6) улучшение архитектурного облика района: архитектурно-ландшафтное обустройство объектов малых общественных территорий, создание площадей для социального и инфраструктурного строительства;</w:t>
      </w:r>
    </w:p>
    <w:p w:rsidR="00A423F9" w:rsidRDefault="00A423F9" w:rsidP="001700D5">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7) иные направления, представляющие значимость для социально-экономического развития муниципального образования Нижневартовский район.</w:t>
      </w:r>
    </w:p>
    <w:p w:rsidR="00D20A2E" w:rsidRPr="00C3262E" w:rsidRDefault="00D20A2E" w:rsidP="001700D5">
      <w:pPr>
        <w:pStyle w:val="ConsPlusNormal"/>
        <w:spacing w:before="200"/>
        <w:ind w:firstLine="540"/>
        <w:jc w:val="both"/>
        <w:rPr>
          <w:rFonts w:ascii="Times New Roman" w:hAnsi="Times New Roman" w:cs="Times New Roman"/>
          <w:sz w:val="28"/>
          <w:szCs w:val="28"/>
        </w:rPr>
      </w:pPr>
    </w:p>
    <w:p w:rsidR="00A423F9" w:rsidRPr="00C3262E" w:rsidRDefault="00A423F9" w:rsidP="00A423F9">
      <w:pPr>
        <w:pStyle w:val="ConsPlusTitle"/>
        <w:jc w:val="center"/>
        <w:outlineLvl w:val="1"/>
        <w:rPr>
          <w:rFonts w:ascii="Times New Roman" w:hAnsi="Times New Roman" w:cs="Times New Roman"/>
          <w:sz w:val="28"/>
          <w:szCs w:val="28"/>
        </w:rPr>
      </w:pPr>
      <w:r w:rsidRPr="00C3262E">
        <w:rPr>
          <w:rFonts w:ascii="Times New Roman" w:hAnsi="Times New Roman" w:cs="Times New Roman"/>
          <w:sz w:val="28"/>
          <w:szCs w:val="28"/>
        </w:rPr>
        <w:t>II. Структурные подразделения администрации района,</w:t>
      </w:r>
    </w:p>
    <w:p w:rsidR="00A423F9" w:rsidRPr="00C3262E" w:rsidRDefault="00A423F9" w:rsidP="00A423F9">
      <w:pPr>
        <w:pStyle w:val="ConsPlusTitle"/>
        <w:jc w:val="center"/>
        <w:rPr>
          <w:rFonts w:ascii="Times New Roman" w:hAnsi="Times New Roman" w:cs="Times New Roman"/>
          <w:sz w:val="28"/>
          <w:szCs w:val="28"/>
        </w:rPr>
      </w:pPr>
      <w:r w:rsidRPr="00C3262E">
        <w:rPr>
          <w:rFonts w:ascii="Times New Roman" w:hAnsi="Times New Roman" w:cs="Times New Roman"/>
          <w:sz w:val="28"/>
          <w:szCs w:val="28"/>
        </w:rPr>
        <w:t xml:space="preserve">ответственные в области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Title"/>
        <w:jc w:val="center"/>
        <w:rPr>
          <w:rFonts w:ascii="Times New Roman" w:hAnsi="Times New Roman" w:cs="Times New Roman"/>
          <w:sz w:val="28"/>
          <w:szCs w:val="28"/>
        </w:rPr>
      </w:pPr>
      <w:r w:rsidRPr="00C3262E">
        <w:rPr>
          <w:rFonts w:ascii="Times New Roman" w:hAnsi="Times New Roman" w:cs="Times New Roman"/>
          <w:sz w:val="28"/>
          <w:szCs w:val="28"/>
        </w:rPr>
        <w:t>и их функции</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Normal"/>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2.1. </w:t>
      </w:r>
      <w:r w:rsidR="00C22CEE">
        <w:rPr>
          <w:rFonts w:ascii="Times New Roman" w:hAnsi="Times New Roman" w:cs="Times New Roman"/>
          <w:sz w:val="28"/>
          <w:szCs w:val="28"/>
        </w:rPr>
        <w:t>С</w:t>
      </w:r>
      <w:r w:rsidRPr="00C3262E">
        <w:rPr>
          <w:rFonts w:ascii="Times New Roman" w:hAnsi="Times New Roman" w:cs="Times New Roman"/>
          <w:sz w:val="28"/>
          <w:szCs w:val="28"/>
        </w:rPr>
        <w:t xml:space="preserve">труктурными подразделениями администрации района, осуществляющими полномочия муниципального образования Нижневартовский район в области муниципального частного партнерства, являются </w:t>
      </w:r>
      <w:r>
        <w:rPr>
          <w:rFonts w:ascii="Times New Roman" w:hAnsi="Times New Roman" w:cs="Times New Roman"/>
          <w:sz w:val="28"/>
          <w:szCs w:val="28"/>
        </w:rPr>
        <w:t>департамент</w:t>
      </w:r>
      <w:r w:rsidRPr="00C3262E">
        <w:rPr>
          <w:rFonts w:ascii="Times New Roman" w:hAnsi="Times New Roman" w:cs="Times New Roman"/>
          <w:sz w:val="28"/>
          <w:szCs w:val="28"/>
        </w:rPr>
        <w:t xml:space="preserve"> экономики администрации района</w:t>
      </w:r>
      <w:r>
        <w:rPr>
          <w:rFonts w:ascii="Times New Roman" w:hAnsi="Times New Roman" w:cs="Times New Roman"/>
          <w:sz w:val="28"/>
          <w:szCs w:val="28"/>
        </w:rPr>
        <w:t xml:space="preserve">, </w:t>
      </w:r>
      <w:r w:rsidR="006B5AF4">
        <w:rPr>
          <w:rFonts w:ascii="Times New Roman" w:hAnsi="Times New Roman" w:cs="Times New Roman"/>
          <w:sz w:val="28"/>
          <w:szCs w:val="28"/>
        </w:rPr>
        <w:t>управление архитек</w:t>
      </w:r>
      <w:r w:rsidR="00EB1F2D">
        <w:rPr>
          <w:rFonts w:ascii="Times New Roman" w:hAnsi="Times New Roman" w:cs="Times New Roman"/>
          <w:sz w:val="28"/>
          <w:szCs w:val="28"/>
        </w:rPr>
        <w:t xml:space="preserve">туры администрации района, управление культуры и спорта </w:t>
      </w:r>
      <w:r w:rsidRPr="00C3262E">
        <w:rPr>
          <w:rFonts w:ascii="Times New Roman" w:hAnsi="Times New Roman" w:cs="Times New Roman"/>
          <w:sz w:val="28"/>
          <w:szCs w:val="28"/>
        </w:rPr>
        <w:t xml:space="preserve"> администрации района</w:t>
      </w:r>
      <w:r w:rsidR="00EB1F2D">
        <w:rPr>
          <w:rFonts w:ascii="Times New Roman" w:hAnsi="Times New Roman" w:cs="Times New Roman"/>
          <w:sz w:val="28"/>
          <w:szCs w:val="28"/>
        </w:rPr>
        <w:t xml:space="preserve">, управление образования администрации района, </w:t>
      </w:r>
      <w:r w:rsidR="002261EB">
        <w:rPr>
          <w:rFonts w:ascii="Times New Roman" w:hAnsi="Times New Roman" w:cs="Times New Roman"/>
          <w:sz w:val="28"/>
          <w:szCs w:val="28"/>
        </w:rPr>
        <w:t xml:space="preserve">управление по жилищным вопросам, муниципальной собственности и земельным отношениям администрации района, </w:t>
      </w:r>
      <w:r w:rsidR="00EB1F2D">
        <w:rPr>
          <w:rFonts w:ascii="Times New Roman" w:hAnsi="Times New Roman" w:cs="Times New Roman"/>
          <w:sz w:val="28"/>
          <w:szCs w:val="28"/>
        </w:rPr>
        <w:t>отдел развития жилищно-коммунального комплекса и энергетики администрации района, отдел организации строительства и реализации программ по капитальному ремонту объектов муниципальной собственности администрации района, отдел транспорта и связи администрации района</w:t>
      </w:r>
      <w:r w:rsidRPr="00C3262E">
        <w:rPr>
          <w:rFonts w:ascii="Times New Roman" w:hAnsi="Times New Roman" w:cs="Times New Roman"/>
          <w:sz w:val="28"/>
          <w:szCs w:val="28"/>
        </w:rPr>
        <w:t xml:space="preserve"> по направлению их деятельности, осуществляющие отдельные права и обязанности публичного </w:t>
      </w:r>
      <w:r w:rsidRPr="00D53358">
        <w:rPr>
          <w:rFonts w:ascii="Times New Roman" w:hAnsi="Times New Roman" w:cs="Times New Roman"/>
          <w:sz w:val="28"/>
          <w:szCs w:val="28"/>
        </w:rPr>
        <w:t>партнера</w:t>
      </w:r>
      <w:r w:rsidR="00C22CEE" w:rsidRPr="00D53358">
        <w:rPr>
          <w:rFonts w:ascii="Times New Roman" w:hAnsi="Times New Roman" w:cs="Times New Roman"/>
          <w:sz w:val="28"/>
          <w:szCs w:val="28"/>
        </w:rPr>
        <w:t xml:space="preserve"> (далее </w:t>
      </w:r>
      <w:r w:rsidR="00EB1F2D" w:rsidRPr="00D53358">
        <w:rPr>
          <w:rFonts w:ascii="Times New Roman" w:hAnsi="Times New Roman" w:cs="Times New Roman"/>
          <w:sz w:val="28"/>
          <w:szCs w:val="28"/>
        </w:rPr>
        <w:t>-</w:t>
      </w:r>
      <w:r w:rsidR="00C22CEE" w:rsidRPr="00D53358">
        <w:rPr>
          <w:rFonts w:ascii="Times New Roman" w:hAnsi="Times New Roman" w:cs="Times New Roman"/>
          <w:sz w:val="28"/>
          <w:szCs w:val="28"/>
        </w:rPr>
        <w:t xml:space="preserve"> структурные подразделения</w:t>
      </w:r>
      <w:r w:rsidR="00EB1F2D" w:rsidRPr="00D53358">
        <w:rPr>
          <w:rFonts w:ascii="Times New Roman" w:hAnsi="Times New Roman" w:cs="Times New Roman"/>
          <w:sz w:val="28"/>
          <w:szCs w:val="28"/>
        </w:rPr>
        <w:t xml:space="preserve"> администрации района</w:t>
      </w:r>
      <w:r w:rsidR="00C22CEE" w:rsidRPr="00D53358">
        <w:rPr>
          <w:rFonts w:ascii="Times New Roman" w:hAnsi="Times New Roman" w:cs="Times New Roman"/>
          <w:sz w:val="28"/>
          <w:szCs w:val="28"/>
        </w:rPr>
        <w:t>)</w:t>
      </w:r>
      <w:r w:rsidR="00EB1F2D" w:rsidRPr="00D53358">
        <w:rPr>
          <w:rFonts w:ascii="Times New Roman" w:hAnsi="Times New Roman" w:cs="Times New Roman"/>
          <w:sz w:val="28"/>
          <w:szCs w:val="28"/>
        </w:rPr>
        <w:t>.</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2.2. </w:t>
      </w:r>
      <w:r>
        <w:rPr>
          <w:rFonts w:ascii="Times New Roman" w:hAnsi="Times New Roman" w:cs="Times New Roman"/>
          <w:sz w:val="28"/>
          <w:szCs w:val="28"/>
        </w:rPr>
        <w:t>Департамент экономики</w:t>
      </w:r>
      <w:r w:rsidRPr="00C3262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района </w:t>
      </w:r>
      <w:r w:rsidRPr="00C3262E">
        <w:rPr>
          <w:rFonts w:ascii="Times New Roman" w:hAnsi="Times New Roman" w:cs="Times New Roman"/>
          <w:sz w:val="28"/>
          <w:szCs w:val="28"/>
        </w:rPr>
        <w:t xml:space="preserve">в рамках реализации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осуществляет следующие полномочия:</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2.2.1. Размещает на инвестиционном портале администрации района информацию об объектах, возможных к реализации через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-частное партнерство.</w:t>
      </w:r>
    </w:p>
    <w:p w:rsidR="00582B16" w:rsidRPr="00582B16" w:rsidRDefault="00A423F9" w:rsidP="00A423F9">
      <w:pPr>
        <w:pStyle w:val="ConsPlusNormal"/>
        <w:spacing w:before="200"/>
        <w:ind w:firstLine="540"/>
        <w:jc w:val="both"/>
        <w:rPr>
          <w:rFonts w:ascii="Times New Roman" w:hAnsi="Times New Roman" w:cs="Times New Roman"/>
          <w:sz w:val="28"/>
          <w:szCs w:val="28"/>
        </w:rPr>
      </w:pPr>
      <w:r w:rsidRPr="00582B16">
        <w:rPr>
          <w:rFonts w:ascii="Times New Roman" w:hAnsi="Times New Roman" w:cs="Times New Roman"/>
          <w:sz w:val="28"/>
          <w:szCs w:val="28"/>
        </w:rPr>
        <w:t xml:space="preserve">2.2.2. Обеспечивает координацию деятельности </w:t>
      </w:r>
      <w:r w:rsidR="00DB1BBA" w:rsidRPr="00582B16">
        <w:rPr>
          <w:rFonts w:ascii="Times New Roman" w:hAnsi="Times New Roman" w:cs="Times New Roman"/>
          <w:sz w:val="28"/>
          <w:szCs w:val="28"/>
        </w:rPr>
        <w:t xml:space="preserve">структурных подразделений администрации района на этапах разработки, рассмотрения проектов </w:t>
      </w:r>
      <w:proofErr w:type="spellStart"/>
      <w:r w:rsidRPr="00582B16">
        <w:rPr>
          <w:rFonts w:ascii="Times New Roman" w:hAnsi="Times New Roman" w:cs="Times New Roman"/>
          <w:sz w:val="28"/>
          <w:szCs w:val="28"/>
        </w:rPr>
        <w:t>муниципально</w:t>
      </w:r>
      <w:proofErr w:type="spellEnd"/>
      <w:r w:rsidRPr="00582B16">
        <w:rPr>
          <w:rFonts w:ascii="Times New Roman" w:hAnsi="Times New Roman" w:cs="Times New Roman"/>
          <w:sz w:val="28"/>
          <w:szCs w:val="28"/>
        </w:rPr>
        <w:t>-частного партнерства.</w:t>
      </w:r>
      <w:r w:rsidR="00C22CEE" w:rsidRPr="00582B16">
        <w:rPr>
          <w:rFonts w:ascii="Times New Roman" w:hAnsi="Times New Roman" w:cs="Times New Roman"/>
          <w:sz w:val="28"/>
          <w:szCs w:val="28"/>
        </w:rPr>
        <w:t xml:space="preserve"> </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2.2.</w:t>
      </w:r>
      <w:r w:rsidR="00B70B55">
        <w:rPr>
          <w:rFonts w:ascii="Times New Roman" w:hAnsi="Times New Roman" w:cs="Times New Roman"/>
          <w:sz w:val="28"/>
          <w:szCs w:val="28"/>
        </w:rPr>
        <w:t>3</w:t>
      </w:r>
      <w:r w:rsidRPr="00C3262E">
        <w:rPr>
          <w:rFonts w:ascii="Times New Roman" w:hAnsi="Times New Roman" w:cs="Times New Roman"/>
          <w:sz w:val="28"/>
          <w:szCs w:val="28"/>
        </w:rPr>
        <w:t>. Ведет реестр заключенных соглашений о муниципально-частном партнерстве.</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2.2.</w:t>
      </w:r>
      <w:r w:rsidR="00B70B55">
        <w:rPr>
          <w:rFonts w:ascii="Times New Roman" w:hAnsi="Times New Roman" w:cs="Times New Roman"/>
          <w:sz w:val="28"/>
          <w:szCs w:val="28"/>
        </w:rPr>
        <w:t>4</w:t>
      </w:r>
      <w:r w:rsidRPr="00C3262E">
        <w:rPr>
          <w:rFonts w:ascii="Times New Roman" w:hAnsi="Times New Roman" w:cs="Times New Roman"/>
          <w:sz w:val="28"/>
          <w:szCs w:val="28"/>
        </w:rPr>
        <w:t>. Обеспечивает открытость и доступность информации о соглашении о муниципально-частном партнерстве.</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2.2.</w:t>
      </w:r>
      <w:r w:rsidR="00B70B55">
        <w:rPr>
          <w:rFonts w:ascii="Times New Roman" w:hAnsi="Times New Roman" w:cs="Times New Roman"/>
          <w:sz w:val="28"/>
          <w:szCs w:val="28"/>
        </w:rPr>
        <w:t>5</w:t>
      </w:r>
      <w:r w:rsidRPr="00C3262E">
        <w:rPr>
          <w:rFonts w:ascii="Times New Roman" w:hAnsi="Times New Roman" w:cs="Times New Roman"/>
          <w:sz w:val="28"/>
          <w:szCs w:val="28"/>
        </w:rPr>
        <w:t xml:space="preserve">. До поступления предложения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 xml:space="preserve">-частного партнерства по инициативе лица, который в соответствии с законодательством Российской Федерации может быть частным партнером, проводит с ним предварительные переговоры с целью получения указанным лицом необходимой информации для разработки предложения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2.2.</w:t>
      </w:r>
      <w:r w:rsidR="00B70B55">
        <w:rPr>
          <w:rFonts w:ascii="Times New Roman" w:hAnsi="Times New Roman" w:cs="Times New Roman"/>
          <w:sz w:val="28"/>
          <w:szCs w:val="28"/>
        </w:rPr>
        <w:t>6</w:t>
      </w:r>
      <w:r w:rsidRPr="00C3262E">
        <w:rPr>
          <w:rFonts w:ascii="Times New Roman" w:hAnsi="Times New Roman" w:cs="Times New Roman"/>
          <w:sz w:val="28"/>
          <w:szCs w:val="28"/>
        </w:rPr>
        <w:t xml:space="preserve">. При поступлении предложений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проводит переговоры и совместные совещания с инициатором проекта, главой района и структурными подразделениями администрации района по направлению их деятельности.</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2.2.</w:t>
      </w:r>
      <w:r w:rsidR="00B70B55">
        <w:rPr>
          <w:rFonts w:ascii="Times New Roman" w:hAnsi="Times New Roman" w:cs="Times New Roman"/>
          <w:sz w:val="28"/>
          <w:szCs w:val="28"/>
        </w:rPr>
        <w:t>7</w:t>
      </w:r>
      <w:r w:rsidRPr="00C3262E">
        <w:rPr>
          <w:rFonts w:ascii="Times New Roman" w:hAnsi="Times New Roman" w:cs="Times New Roman"/>
          <w:sz w:val="28"/>
          <w:szCs w:val="28"/>
        </w:rPr>
        <w:t xml:space="preserve">. В случае положительного рассмотрения предложения о реализации проекта </w:t>
      </w:r>
      <w:r>
        <w:rPr>
          <w:rFonts w:ascii="Times New Roman" w:hAnsi="Times New Roman" w:cs="Times New Roman"/>
          <w:sz w:val="28"/>
          <w:szCs w:val="28"/>
        </w:rPr>
        <w:t>департамент экономики администрации района</w:t>
      </w:r>
      <w:r w:rsidRPr="00C3262E">
        <w:rPr>
          <w:rFonts w:ascii="Times New Roman" w:hAnsi="Times New Roman" w:cs="Times New Roman"/>
          <w:sz w:val="28"/>
          <w:szCs w:val="28"/>
        </w:rPr>
        <w:t xml:space="preserve"> подготавливает для направления в Департамент экономического развития Ханты-Мансийского автономного округа - Югры (далее </w:t>
      </w:r>
      <w:r>
        <w:rPr>
          <w:rFonts w:ascii="Times New Roman" w:hAnsi="Times New Roman" w:cs="Times New Roman"/>
          <w:sz w:val="28"/>
          <w:szCs w:val="28"/>
        </w:rPr>
        <w:t>–</w:t>
      </w:r>
      <w:r w:rsidRPr="00C3262E">
        <w:rPr>
          <w:rFonts w:ascii="Times New Roman" w:hAnsi="Times New Roman" w:cs="Times New Roman"/>
          <w:sz w:val="28"/>
          <w:szCs w:val="28"/>
        </w:rPr>
        <w:t xml:space="preserve"> </w:t>
      </w:r>
      <w:bookmarkStart w:id="3" w:name="_Hlk159503978"/>
      <w:r>
        <w:rPr>
          <w:rFonts w:ascii="Times New Roman" w:hAnsi="Times New Roman" w:cs="Times New Roman"/>
          <w:sz w:val="28"/>
          <w:szCs w:val="28"/>
        </w:rPr>
        <w:t>Департамент экономического развития ХМАО-Югры</w:t>
      </w:r>
      <w:bookmarkEnd w:id="3"/>
      <w:r>
        <w:rPr>
          <w:rFonts w:ascii="Times New Roman" w:hAnsi="Times New Roman" w:cs="Times New Roman"/>
          <w:sz w:val="28"/>
          <w:szCs w:val="28"/>
        </w:rPr>
        <w:t xml:space="preserve">) </w:t>
      </w:r>
      <w:r w:rsidRPr="00C3262E">
        <w:rPr>
          <w:rFonts w:ascii="Times New Roman" w:hAnsi="Times New Roman" w:cs="Times New Roman"/>
          <w:sz w:val="28"/>
          <w:szCs w:val="28"/>
        </w:rPr>
        <w:t xml:space="preserve">предложения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B70B55">
        <w:rPr>
          <w:rFonts w:ascii="Times New Roman" w:hAnsi="Times New Roman" w:cs="Times New Roman"/>
          <w:sz w:val="28"/>
          <w:szCs w:val="28"/>
        </w:rPr>
        <w:t>2.2.</w:t>
      </w:r>
      <w:r w:rsidR="00B70B55" w:rsidRPr="00B70B55">
        <w:rPr>
          <w:rFonts w:ascii="Times New Roman" w:hAnsi="Times New Roman" w:cs="Times New Roman"/>
          <w:sz w:val="28"/>
          <w:szCs w:val="28"/>
        </w:rPr>
        <w:t>8</w:t>
      </w:r>
      <w:r w:rsidRPr="00B70B55">
        <w:rPr>
          <w:rFonts w:ascii="Times New Roman" w:hAnsi="Times New Roman" w:cs="Times New Roman"/>
          <w:sz w:val="28"/>
          <w:szCs w:val="28"/>
        </w:rPr>
        <w:t>.</w:t>
      </w:r>
      <w:r w:rsidRPr="00C3262E">
        <w:rPr>
          <w:rFonts w:ascii="Times New Roman" w:hAnsi="Times New Roman" w:cs="Times New Roman"/>
          <w:sz w:val="28"/>
          <w:szCs w:val="28"/>
        </w:rPr>
        <w:t xml:space="preserve"> Разрабатывает проект постановления администрации района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обеспечивает его своевременное согласование и подписание.</w:t>
      </w:r>
      <w:r w:rsidR="00C22CEE">
        <w:rPr>
          <w:rFonts w:ascii="Times New Roman" w:hAnsi="Times New Roman" w:cs="Times New Roman"/>
          <w:sz w:val="28"/>
          <w:szCs w:val="28"/>
        </w:rPr>
        <w:t xml:space="preserve"> </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766C14">
        <w:rPr>
          <w:rFonts w:ascii="Times New Roman" w:hAnsi="Times New Roman" w:cs="Times New Roman"/>
          <w:sz w:val="28"/>
          <w:szCs w:val="28"/>
        </w:rPr>
        <w:t>2.2.</w:t>
      </w:r>
      <w:r w:rsidR="00B70B55">
        <w:rPr>
          <w:rFonts w:ascii="Times New Roman" w:hAnsi="Times New Roman" w:cs="Times New Roman"/>
          <w:sz w:val="28"/>
          <w:szCs w:val="28"/>
        </w:rPr>
        <w:t>9</w:t>
      </w:r>
      <w:r w:rsidRPr="00766C14">
        <w:rPr>
          <w:rFonts w:ascii="Times New Roman" w:hAnsi="Times New Roman" w:cs="Times New Roman"/>
          <w:sz w:val="28"/>
          <w:szCs w:val="28"/>
        </w:rPr>
        <w:t xml:space="preserve">. </w:t>
      </w:r>
      <w:r w:rsidR="002261EB">
        <w:rPr>
          <w:rFonts w:ascii="Times New Roman" w:hAnsi="Times New Roman" w:cs="Times New Roman"/>
          <w:sz w:val="28"/>
          <w:szCs w:val="28"/>
        </w:rPr>
        <w:t>Направляет</w:t>
      </w:r>
      <w:r w:rsidRPr="00766C14">
        <w:rPr>
          <w:rFonts w:ascii="Times New Roman" w:hAnsi="Times New Roman" w:cs="Times New Roman"/>
          <w:sz w:val="28"/>
          <w:szCs w:val="28"/>
        </w:rPr>
        <w:t xml:space="preserve"> в Департамент экономического развития ХМАО-Югры мониторинг реализации соглашения о муниципально-частном партнерстве.</w:t>
      </w:r>
      <w:r w:rsidR="00C22CEE">
        <w:rPr>
          <w:rFonts w:ascii="Times New Roman" w:hAnsi="Times New Roman" w:cs="Times New Roman"/>
          <w:sz w:val="28"/>
          <w:szCs w:val="28"/>
        </w:rPr>
        <w:t xml:space="preserve"> </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2.3. Структурные подразделения администрации района по направлениям их деятельности в рамках реализации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осуществляют следующие полномочия:</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2.3.1. Разрабатывают и согласовывают конкурсную документацию для проведения конкурса на право заключения соглашения о муниципально-частном партнерстве, условия конкурса, исчерпывающий перечень документов и материалов, форму их направления, критерии конкурса, порядок предоставления заявок на участие в конкурсе.</w:t>
      </w:r>
    </w:p>
    <w:p w:rsidR="00A423F9" w:rsidRPr="00C3262E" w:rsidRDefault="00A423F9" w:rsidP="00D20A2E">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2.3.2. Размещают на официальном сайте Российской Федерации в информационно-телекоммуникационной сети Интернет информацию о проведении торгов, определенную Правительством Российской Федерации, информацию о проведении конкурса, протокол о результатах проведения конкурса, соглашение о муниципально-частном партнерстве и иные, определенные законодательством Российской Федерации в области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сведения и документы.</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2.3.3. Оформляют проект соглашения о муниципально-частном партнерстве, обеспечивают его подписание публичным партнером.</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2.3.4. Направляют победителю конкурса экземпляр протокола о результатах проведения конкурса, проект соглашения о муниципально-частном партнерстве, подписанный публичным партнером.</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2.3.5. Подготавливают документы в части изменения, прекращения соглашения о муниципально-частном партнерстве, перехода прав и обязанностей по соглашению о муниципально-частном партнерстве, замены частного партнера.</w:t>
      </w:r>
    </w:p>
    <w:p w:rsidR="00A423F9"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2.3.6. Осуществляют мониторинг реализации соглашения о муниципально-частном партнерстве и предоставляют результаты мониторинга реализации соглашения о муниципально-частном партнерстве в </w:t>
      </w:r>
      <w:r>
        <w:rPr>
          <w:rFonts w:ascii="Times New Roman" w:hAnsi="Times New Roman" w:cs="Times New Roman"/>
          <w:sz w:val="28"/>
          <w:szCs w:val="28"/>
        </w:rPr>
        <w:t>департамент</w:t>
      </w:r>
      <w:r w:rsidRPr="00C3262E">
        <w:rPr>
          <w:rFonts w:ascii="Times New Roman" w:hAnsi="Times New Roman" w:cs="Times New Roman"/>
          <w:sz w:val="28"/>
          <w:szCs w:val="28"/>
        </w:rPr>
        <w:t xml:space="preserve"> экономики</w:t>
      </w:r>
      <w:r>
        <w:rPr>
          <w:rFonts w:ascii="Times New Roman" w:hAnsi="Times New Roman" w:cs="Times New Roman"/>
          <w:sz w:val="28"/>
          <w:szCs w:val="28"/>
        </w:rPr>
        <w:t xml:space="preserve"> администрации района</w:t>
      </w:r>
      <w:r w:rsidRPr="00C3262E">
        <w:rPr>
          <w:rFonts w:ascii="Times New Roman" w:hAnsi="Times New Roman" w:cs="Times New Roman"/>
          <w:sz w:val="28"/>
          <w:szCs w:val="28"/>
        </w:rPr>
        <w:t>.</w:t>
      </w:r>
    </w:p>
    <w:p w:rsidR="00C22CEE" w:rsidRPr="00C3262E" w:rsidRDefault="00C22CEE" w:rsidP="00A423F9">
      <w:pPr>
        <w:pStyle w:val="ConsPlusNormal"/>
        <w:spacing w:before="200"/>
        <w:ind w:firstLine="540"/>
        <w:jc w:val="both"/>
        <w:rPr>
          <w:rFonts w:ascii="Times New Roman" w:hAnsi="Times New Roman" w:cs="Times New Roman"/>
          <w:sz w:val="28"/>
          <w:szCs w:val="28"/>
        </w:rPr>
      </w:pPr>
      <w:r w:rsidRPr="00B70B55">
        <w:rPr>
          <w:rFonts w:ascii="Times New Roman" w:hAnsi="Times New Roman" w:cs="Times New Roman"/>
          <w:sz w:val="28"/>
          <w:szCs w:val="28"/>
        </w:rPr>
        <w:t xml:space="preserve">2.4. </w:t>
      </w:r>
      <w:r w:rsidR="001E3A83">
        <w:rPr>
          <w:rFonts w:ascii="Times New Roman" w:hAnsi="Times New Roman" w:cs="Times New Roman"/>
          <w:sz w:val="28"/>
          <w:szCs w:val="28"/>
        </w:rPr>
        <w:t>Юридическое управление администрации района о</w:t>
      </w:r>
      <w:r w:rsidR="001E3A83" w:rsidRPr="001E3A83">
        <w:rPr>
          <w:rFonts w:ascii="Times New Roman" w:hAnsi="Times New Roman" w:cs="Times New Roman"/>
          <w:sz w:val="28"/>
          <w:szCs w:val="28"/>
        </w:rPr>
        <w:t xml:space="preserve">казывает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 </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Title"/>
        <w:jc w:val="center"/>
        <w:outlineLvl w:val="1"/>
        <w:rPr>
          <w:rFonts w:ascii="Times New Roman" w:hAnsi="Times New Roman" w:cs="Times New Roman"/>
          <w:sz w:val="28"/>
          <w:szCs w:val="28"/>
        </w:rPr>
      </w:pPr>
      <w:r w:rsidRPr="00C3262E">
        <w:rPr>
          <w:rFonts w:ascii="Times New Roman" w:hAnsi="Times New Roman" w:cs="Times New Roman"/>
          <w:sz w:val="28"/>
          <w:szCs w:val="28"/>
        </w:rPr>
        <w:t>III. Порядок рассмотрения предложения о реализации</w:t>
      </w:r>
    </w:p>
    <w:p w:rsidR="00A423F9" w:rsidRPr="00C3262E" w:rsidRDefault="00A423F9" w:rsidP="00A423F9">
      <w:pPr>
        <w:pStyle w:val="ConsPlusTitle"/>
        <w:jc w:val="center"/>
        <w:rPr>
          <w:rFonts w:ascii="Times New Roman" w:hAnsi="Times New Roman" w:cs="Times New Roman"/>
          <w:sz w:val="28"/>
          <w:szCs w:val="28"/>
        </w:rPr>
      </w:pPr>
      <w:r w:rsidRPr="00C3262E">
        <w:rPr>
          <w:rFonts w:ascii="Times New Roman" w:hAnsi="Times New Roman" w:cs="Times New Roman"/>
          <w:sz w:val="28"/>
          <w:szCs w:val="28"/>
        </w:rPr>
        <w:t xml:space="preserve">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Normal"/>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3.1. Предложение о реализации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направляется инициатором проекта в администрацию района.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В случае, если инициатором проекта выступает публичный партнер, то разработку проекта о реализации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обеспечивает структурное подразделение администрации района по направлению его деятельности.</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В случае если инициатором проекта является лицо, которое в соответствии с действующим законодательством Российской Федерации может быть частным партнером, оно одновременно с направлением указанного предложения представляет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Указанные предложения должны соответствовать форме и требованиям, </w:t>
      </w:r>
      <w:r w:rsidRPr="00CD2ED5">
        <w:rPr>
          <w:rFonts w:ascii="Times New Roman" w:hAnsi="Times New Roman" w:cs="Times New Roman"/>
          <w:sz w:val="28"/>
          <w:szCs w:val="28"/>
        </w:rPr>
        <w:t xml:space="preserve">установленным </w:t>
      </w:r>
      <w:hyperlink r:id="rId10"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sidRPr="00CD2ED5">
          <w:rPr>
            <w:rFonts w:ascii="Times New Roman" w:hAnsi="Times New Roman" w:cs="Times New Roman"/>
            <w:sz w:val="28"/>
            <w:szCs w:val="28"/>
          </w:rPr>
          <w:t>Постановлением</w:t>
        </w:r>
      </w:hyperlink>
      <w:r w:rsidRPr="00C3262E">
        <w:rPr>
          <w:rFonts w:ascii="Times New Roman" w:hAnsi="Times New Roman" w:cs="Times New Roman"/>
          <w:sz w:val="28"/>
          <w:szCs w:val="28"/>
        </w:rPr>
        <w:t xml:space="preserve"> Правительства Российской Федерации от 19.12.2015 </w:t>
      </w:r>
      <w:r>
        <w:rPr>
          <w:rFonts w:ascii="Times New Roman" w:hAnsi="Times New Roman" w:cs="Times New Roman"/>
          <w:sz w:val="28"/>
          <w:szCs w:val="28"/>
        </w:rPr>
        <w:t>№</w:t>
      </w:r>
      <w:r w:rsidRPr="00C3262E">
        <w:rPr>
          <w:rFonts w:ascii="Times New Roman" w:hAnsi="Times New Roman" w:cs="Times New Roman"/>
          <w:sz w:val="28"/>
          <w:szCs w:val="28"/>
        </w:rPr>
        <w:t xml:space="preserve"> 1386 "Об утверждении формы предложения о реализации проекта государственно-частного партнерства или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spacing w:before="200"/>
        <w:ind w:firstLine="540"/>
        <w:jc w:val="both"/>
        <w:rPr>
          <w:rFonts w:ascii="Times New Roman" w:hAnsi="Times New Roman" w:cs="Times New Roman"/>
          <w:sz w:val="28"/>
          <w:szCs w:val="28"/>
        </w:rPr>
      </w:pPr>
      <w:bookmarkStart w:id="4" w:name="P101"/>
      <w:bookmarkEnd w:id="4"/>
      <w:r w:rsidRPr="00C3262E">
        <w:rPr>
          <w:rFonts w:ascii="Times New Roman" w:hAnsi="Times New Roman" w:cs="Times New Roman"/>
          <w:sz w:val="28"/>
          <w:szCs w:val="28"/>
        </w:rPr>
        <w:t xml:space="preserve">3.2. В случае направления предложения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 xml:space="preserve">-частного партнерства лицом, которое в соответствии с действующим законодательством Российской Федерации может быть частным партнером, </w:t>
      </w:r>
      <w:r>
        <w:rPr>
          <w:rFonts w:ascii="Times New Roman" w:hAnsi="Times New Roman" w:cs="Times New Roman"/>
          <w:sz w:val="28"/>
          <w:szCs w:val="28"/>
        </w:rPr>
        <w:t>департамент экономики администрации района</w:t>
      </w:r>
      <w:r w:rsidRPr="00C3262E">
        <w:rPr>
          <w:rFonts w:ascii="Times New Roman" w:hAnsi="Times New Roman" w:cs="Times New Roman"/>
          <w:sz w:val="28"/>
          <w:szCs w:val="28"/>
        </w:rPr>
        <w:t xml:space="preserve"> вправе запросить у него дополнительные материалы и документы, провести предварительные переговоры в </w:t>
      </w:r>
      <w:hyperlink r:id="rId11"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
        <w:r w:rsidRPr="00CD2ED5">
          <w:rPr>
            <w:rFonts w:ascii="Times New Roman" w:hAnsi="Times New Roman" w:cs="Times New Roman"/>
            <w:sz w:val="28"/>
            <w:szCs w:val="28"/>
          </w:rPr>
          <w:t>порядке</w:t>
        </w:r>
      </w:hyperlink>
      <w:r w:rsidRPr="00CD2ED5">
        <w:rPr>
          <w:rFonts w:ascii="Times New Roman" w:hAnsi="Times New Roman" w:cs="Times New Roman"/>
          <w:sz w:val="28"/>
          <w:szCs w:val="28"/>
        </w:rPr>
        <w:t xml:space="preserve">, </w:t>
      </w:r>
      <w:r w:rsidRPr="00C3262E">
        <w:rPr>
          <w:rFonts w:ascii="Times New Roman" w:hAnsi="Times New Roman" w:cs="Times New Roman"/>
          <w:sz w:val="28"/>
          <w:szCs w:val="28"/>
        </w:rPr>
        <w:t xml:space="preserve">предусмотренном приказом Минэкономразвития Российской Федерации от 20.11.2015 </w:t>
      </w:r>
      <w:r>
        <w:rPr>
          <w:rFonts w:ascii="Times New Roman" w:hAnsi="Times New Roman" w:cs="Times New Roman"/>
          <w:sz w:val="28"/>
          <w:szCs w:val="28"/>
        </w:rPr>
        <w:t xml:space="preserve">№ </w:t>
      </w:r>
      <w:r w:rsidRPr="00C3262E">
        <w:rPr>
          <w:rFonts w:ascii="Times New Roman" w:hAnsi="Times New Roman" w:cs="Times New Roman"/>
          <w:sz w:val="28"/>
          <w:szCs w:val="28"/>
        </w:rPr>
        <w:t xml:space="preserve">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между публичным партнером и инициатором проекта". По результатам переговоров о реализации проекта администрация района принимает одно из следующих решений:</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о направлении предложения о реализации проекта на рассмотрение в </w:t>
      </w:r>
      <w:r>
        <w:rPr>
          <w:rFonts w:ascii="Times New Roman" w:hAnsi="Times New Roman" w:cs="Times New Roman"/>
          <w:sz w:val="28"/>
          <w:szCs w:val="28"/>
        </w:rPr>
        <w:t>Департамент экономического развития ХМАО-Югры</w:t>
      </w:r>
      <w:r w:rsidRPr="00C3262E">
        <w:rPr>
          <w:rFonts w:ascii="Times New Roman" w:hAnsi="Times New Roman" w:cs="Times New Roman"/>
          <w:sz w:val="28"/>
          <w:szCs w:val="28"/>
        </w:rPr>
        <w:t xml:space="preserve"> в целях реализации оценки эффективности и определения его сравнительного преимущества;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о невозможности реализации проекта.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Принятое решение оформляется протоколом, который должен быть составлен в 2 экземплярах и подписан главой района и частным партнером.</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3.3. В случае если принято решение о направлении предложения о реализации проекта на рассмотрение в </w:t>
      </w:r>
      <w:r>
        <w:rPr>
          <w:rFonts w:ascii="Times New Roman" w:hAnsi="Times New Roman" w:cs="Times New Roman"/>
          <w:sz w:val="28"/>
          <w:szCs w:val="28"/>
        </w:rPr>
        <w:t>Департамент экономического развития ХМАО-Югры</w:t>
      </w:r>
      <w:r w:rsidRPr="00C3262E">
        <w:rPr>
          <w:rFonts w:ascii="Times New Roman" w:hAnsi="Times New Roman" w:cs="Times New Roman"/>
          <w:sz w:val="28"/>
          <w:szCs w:val="28"/>
        </w:rPr>
        <w:t xml:space="preserve">, </w:t>
      </w:r>
      <w:r>
        <w:rPr>
          <w:rFonts w:ascii="Times New Roman" w:hAnsi="Times New Roman" w:cs="Times New Roman"/>
          <w:sz w:val="28"/>
          <w:szCs w:val="28"/>
        </w:rPr>
        <w:t>департамент экономики администрации района</w:t>
      </w:r>
      <w:r w:rsidRPr="00C3262E">
        <w:rPr>
          <w:rFonts w:ascii="Times New Roman" w:hAnsi="Times New Roman" w:cs="Times New Roman"/>
          <w:sz w:val="28"/>
          <w:szCs w:val="28"/>
        </w:rPr>
        <w:t xml:space="preserve"> в срок, не превышающий 10 дней со дня принятия такого решения, обеспечивает направление предложения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 xml:space="preserve">-частного партнерства, а также копии протоколов предварительных переговоров и (или) переговоров (в случае если эти переговоры были проведены) на рассмотрение в </w:t>
      </w:r>
      <w:r>
        <w:rPr>
          <w:rFonts w:ascii="Times New Roman" w:hAnsi="Times New Roman" w:cs="Times New Roman"/>
          <w:sz w:val="28"/>
          <w:szCs w:val="28"/>
        </w:rPr>
        <w:t>Департамент экономического развития ХМАО-Югры</w:t>
      </w:r>
      <w:r w:rsidRPr="00C3262E">
        <w:rPr>
          <w:rFonts w:ascii="Times New Roman" w:hAnsi="Times New Roman" w:cs="Times New Roman"/>
          <w:sz w:val="28"/>
          <w:szCs w:val="28"/>
        </w:rPr>
        <w:t>.</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3.4. В случае если инициатором проекта является лицо, которое в соответствии с действующим законодательством Российской Федерации может быть частным партнером, </w:t>
      </w:r>
      <w:r>
        <w:rPr>
          <w:rFonts w:ascii="Times New Roman" w:hAnsi="Times New Roman" w:cs="Times New Roman"/>
          <w:sz w:val="28"/>
          <w:szCs w:val="28"/>
        </w:rPr>
        <w:t>департамент экономики администрации района</w:t>
      </w:r>
      <w:r w:rsidRPr="00C3262E">
        <w:rPr>
          <w:rFonts w:ascii="Times New Roman" w:hAnsi="Times New Roman" w:cs="Times New Roman"/>
          <w:sz w:val="28"/>
          <w:szCs w:val="28"/>
        </w:rPr>
        <w:t xml:space="preserve"> в срок, не превышающий 10 дней со дня принятия одного из решений, указанных в </w:t>
      </w:r>
      <w:hyperlink w:anchor="P101" w:tooltip="3.2. В случае направления предложения о реализации проекта муниципально-частного партнерства лицом, которое в соответствии с действующим законодательством Российской Федерации может быть частным партнером, Комитет вправе запросить у него дополнительные материа">
        <w:r w:rsidRPr="00034F71">
          <w:rPr>
            <w:rFonts w:ascii="Times New Roman" w:hAnsi="Times New Roman" w:cs="Times New Roman"/>
            <w:sz w:val="28"/>
            <w:szCs w:val="28"/>
          </w:rPr>
          <w:t>пункте 3.2</w:t>
        </w:r>
      </w:hyperlink>
      <w:r w:rsidRPr="00034F71">
        <w:rPr>
          <w:rFonts w:ascii="Times New Roman" w:hAnsi="Times New Roman" w:cs="Times New Roman"/>
          <w:sz w:val="28"/>
          <w:szCs w:val="28"/>
        </w:rPr>
        <w:t xml:space="preserve"> </w:t>
      </w:r>
      <w:r w:rsidRPr="00C3262E">
        <w:rPr>
          <w:rFonts w:ascii="Times New Roman" w:hAnsi="Times New Roman" w:cs="Times New Roman"/>
          <w:sz w:val="28"/>
          <w:szCs w:val="28"/>
        </w:rPr>
        <w:t>настоящего Порядка,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на официальном сайте публичного партнера в информационно-телекоммуникационной сети Интернет.</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3.5. Поступление в адрес муниципального образования Нижневартовский район отрицательного заключения </w:t>
      </w:r>
      <w:r>
        <w:rPr>
          <w:rFonts w:ascii="Times New Roman" w:hAnsi="Times New Roman" w:cs="Times New Roman"/>
          <w:sz w:val="28"/>
          <w:szCs w:val="28"/>
        </w:rPr>
        <w:t>Департамента экономического развития ХМАО-Югры</w:t>
      </w:r>
      <w:r w:rsidRPr="00C3262E">
        <w:rPr>
          <w:rFonts w:ascii="Times New Roman" w:hAnsi="Times New Roman" w:cs="Times New Roman"/>
          <w:sz w:val="28"/>
          <w:szCs w:val="28"/>
        </w:rPr>
        <w:t xml:space="preserve"> является основанием для отказа от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В случае поступления положительного заключения </w:t>
      </w:r>
      <w:r>
        <w:rPr>
          <w:rFonts w:ascii="Times New Roman" w:hAnsi="Times New Roman" w:cs="Times New Roman"/>
          <w:sz w:val="28"/>
          <w:szCs w:val="28"/>
        </w:rPr>
        <w:t>Департамента экономического развития ХМАО-Югры</w:t>
      </w:r>
      <w:r w:rsidRPr="00C3262E">
        <w:rPr>
          <w:rFonts w:ascii="Times New Roman" w:hAnsi="Times New Roman" w:cs="Times New Roman"/>
          <w:sz w:val="28"/>
          <w:szCs w:val="28"/>
        </w:rPr>
        <w:t xml:space="preserve"> в срок, не превышающий 60 дней со дня получения указанного заключения, администрация района принимает решение о реализации проекта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Title"/>
        <w:jc w:val="center"/>
        <w:outlineLvl w:val="1"/>
        <w:rPr>
          <w:rFonts w:ascii="Times New Roman" w:hAnsi="Times New Roman" w:cs="Times New Roman"/>
          <w:sz w:val="28"/>
          <w:szCs w:val="28"/>
        </w:rPr>
      </w:pPr>
      <w:r w:rsidRPr="00C3262E">
        <w:rPr>
          <w:rFonts w:ascii="Times New Roman" w:hAnsi="Times New Roman" w:cs="Times New Roman"/>
          <w:sz w:val="28"/>
          <w:szCs w:val="28"/>
        </w:rPr>
        <w:t>IV. Порядок заключения соглашения о муниципально-частном</w:t>
      </w:r>
    </w:p>
    <w:p w:rsidR="00A423F9" w:rsidRPr="00C3262E" w:rsidRDefault="00A423F9" w:rsidP="00A423F9">
      <w:pPr>
        <w:pStyle w:val="ConsPlusTitle"/>
        <w:jc w:val="center"/>
        <w:rPr>
          <w:rFonts w:ascii="Times New Roman" w:hAnsi="Times New Roman" w:cs="Times New Roman"/>
          <w:sz w:val="28"/>
          <w:szCs w:val="28"/>
        </w:rPr>
      </w:pPr>
      <w:r w:rsidRPr="00C3262E">
        <w:rPr>
          <w:rFonts w:ascii="Times New Roman" w:hAnsi="Times New Roman" w:cs="Times New Roman"/>
          <w:sz w:val="28"/>
          <w:szCs w:val="28"/>
        </w:rPr>
        <w:t>партнерстве</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Normal"/>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4.1. Соглашение о муниципально-частном партнерстве заключается по итогам проведения конкурса на право заключения соглашения, за исключением заключения соглашения без проведения конкурса в случаях, установленных действующим законодательством Российской Федерации в области государственно-частного и </w:t>
      </w: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Title"/>
        <w:jc w:val="center"/>
        <w:outlineLvl w:val="1"/>
        <w:rPr>
          <w:rFonts w:ascii="Times New Roman" w:hAnsi="Times New Roman" w:cs="Times New Roman"/>
          <w:sz w:val="28"/>
          <w:szCs w:val="28"/>
        </w:rPr>
      </w:pPr>
      <w:r w:rsidRPr="00C3262E">
        <w:rPr>
          <w:rFonts w:ascii="Times New Roman" w:hAnsi="Times New Roman" w:cs="Times New Roman"/>
          <w:sz w:val="28"/>
          <w:szCs w:val="28"/>
        </w:rPr>
        <w:t>V. Порядок взаимодействия структурных подразделений</w:t>
      </w:r>
    </w:p>
    <w:p w:rsidR="00A423F9" w:rsidRPr="00C3262E" w:rsidRDefault="00A423F9" w:rsidP="00A423F9">
      <w:pPr>
        <w:pStyle w:val="ConsPlusTitle"/>
        <w:jc w:val="center"/>
        <w:rPr>
          <w:rFonts w:ascii="Times New Roman" w:hAnsi="Times New Roman" w:cs="Times New Roman"/>
          <w:sz w:val="28"/>
          <w:szCs w:val="28"/>
        </w:rPr>
      </w:pPr>
      <w:r w:rsidRPr="00C3262E">
        <w:rPr>
          <w:rFonts w:ascii="Times New Roman" w:hAnsi="Times New Roman" w:cs="Times New Roman"/>
          <w:sz w:val="28"/>
          <w:szCs w:val="28"/>
        </w:rPr>
        <w:t>администрации района при подготовке и реализации проектов</w:t>
      </w:r>
    </w:p>
    <w:p w:rsidR="00A423F9" w:rsidRPr="00C3262E" w:rsidRDefault="00A423F9" w:rsidP="00A423F9">
      <w:pPr>
        <w:pStyle w:val="ConsPlusTitle"/>
        <w:jc w:val="center"/>
        <w:rPr>
          <w:rFonts w:ascii="Times New Roman" w:hAnsi="Times New Roman" w:cs="Times New Roman"/>
          <w:sz w:val="28"/>
          <w:szCs w:val="28"/>
        </w:rPr>
      </w:pPr>
      <w:proofErr w:type="spellStart"/>
      <w:r w:rsidRPr="00C3262E">
        <w:rPr>
          <w:rFonts w:ascii="Times New Roman" w:hAnsi="Times New Roman" w:cs="Times New Roman"/>
          <w:sz w:val="28"/>
          <w:szCs w:val="28"/>
        </w:rPr>
        <w:t>муниципально</w:t>
      </w:r>
      <w:proofErr w:type="spellEnd"/>
      <w:r w:rsidRPr="00C3262E">
        <w:rPr>
          <w:rFonts w:ascii="Times New Roman" w:hAnsi="Times New Roman" w:cs="Times New Roman"/>
          <w:sz w:val="28"/>
          <w:szCs w:val="28"/>
        </w:rPr>
        <w:t>-частного партнерства и осуществления контроля</w:t>
      </w:r>
    </w:p>
    <w:p w:rsidR="00A423F9" w:rsidRPr="00C3262E" w:rsidRDefault="00A423F9" w:rsidP="00A423F9">
      <w:pPr>
        <w:pStyle w:val="ConsPlusTitle"/>
        <w:jc w:val="center"/>
        <w:rPr>
          <w:rFonts w:ascii="Times New Roman" w:hAnsi="Times New Roman" w:cs="Times New Roman"/>
          <w:sz w:val="28"/>
          <w:szCs w:val="28"/>
        </w:rPr>
      </w:pPr>
      <w:r w:rsidRPr="00C3262E">
        <w:rPr>
          <w:rFonts w:ascii="Times New Roman" w:hAnsi="Times New Roman" w:cs="Times New Roman"/>
          <w:sz w:val="28"/>
          <w:szCs w:val="28"/>
        </w:rPr>
        <w:t>за исполнением соглашения о муниципально-частном партнерстве</w:t>
      </w:r>
    </w:p>
    <w:p w:rsidR="00A423F9" w:rsidRPr="00C3262E" w:rsidRDefault="00A423F9" w:rsidP="00A423F9">
      <w:pPr>
        <w:pStyle w:val="ConsPlusNormal"/>
        <w:jc w:val="both"/>
        <w:rPr>
          <w:rFonts w:ascii="Times New Roman" w:hAnsi="Times New Roman" w:cs="Times New Roman"/>
          <w:sz w:val="28"/>
          <w:szCs w:val="28"/>
        </w:rPr>
      </w:pPr>
    </w:p>
    <w:p w:rsidR="00A423F9" w:rsidRPr="00C3262E" w:rsidRDefault="00A423F9" w:rsidP="00A423F9">
      <w:pPr>
        <w:pStyle w:val="ConsPlusNormal"/>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5.1. Контроль за исполнением соглашения о муниципально-частном партнерстве осуществляется структурными подразделениями администрации района по направлению их деятельности в порядке, установленном </w:t>
      </w:r>
      <w:hyperlink r:id="rId12"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
        <w:r w:rsidRPr="00034F71">
          <w:rPr>
            <w:rFonts w:ascii="Times New Roman" w:hAnsi="Times New Roman" w:cs="Times New Roman"/>
            <w:sz w:val="28"/>
            <w:szCs w:val="28"/>
          </w:rPr>
          <w:t>Постановлением</w:t>
        </w:r>
      </w:hyperlink>
      <w:r w:rsidRPr="00C3262E">
        <w:rPr>
          <w:rFonts w:ascii="Times New Roman" w:hAnsi="Times New Roman" w:cs="Times New Roman"/>
          <w:sz w:val="28"/>
          <w:szCs w:val="28"/>
        </w:rPr>
        <w:t xml:space="preserve"> Правительства Российской Федерации от 30.12.2015 </w:t>
      </w:r>
      <w:r>
        <w:rPr>
          <w:rFonts w:ascii="Times New Roman" w:hAnsi="Times New Roman" w:cs="Times New Roman"/>
          <w:sz w:val="28"/>
          <w:szCs w:val="28"/>
        </w:rPr>
        <w:t>№</w:t>
      </w:r>
      <w:r w:rsidRPr="00C3262E">
        <w:rPr>
          <w:rFonts w:ascii="Times New Roman" w:hAnsi="Times New Roman" w:cs="Times New Roman"/>
          <w:sz w:val="28"/>
          <w:szCs w:val="28"/>
        </w:rPr>
        <w:t xml:space="preserve">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5.2. </w:t>
      </w:r>
      <w:r w:rsidR="00B70B55">
        <w:rPr>
          <w:rFonts w:ascii="Times New Roman" w:hAnsi="Times New Roman" w:cs="Times New Roman"/>
          <w:sz w:val="28"/>
          <w:szCs w:val="28"/>
        </w:rPr>
        <w:t>С</w:t>
      </w:r>
      <w:r w:rsidRPr="00C3262E">
        <w:rPr>
          <w:rFonts w:ascii="Times New Roman" w:hAnsi="Times New Roman" w:cs="Times New Roman"/>
          <w:sz w:val="28"/>
          <w:szCs w:val="28"/>
        </w:rPr>
        <w:t>труктурные подразделения администрации района обеспечивают:</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разработку и согласование плана мероприятий по осуществлению контроля за исполнением соглашения о муниципально-частном партнерстве в течение 30 дней с даты подписания сторонами соглашения о муниципально-частном партнерстве и далее ежегодно, не позднее чем за один месяц до окончания текущего года;</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оформление и подписание акта о результатах контроля;</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направление информации и документов в случае выявления фактов нарушения частным партнером обязательств по соглашению о муниципально-</w:t>
      </w:r>
      <w:bookmarkStart w:id="5" w:name="_GoBack"/>
      <w:bookmarkEnd w:id="5"/>
      <w:r w:rsidRPr="00C3262E">
        <w:rPr>
          <w:rFonts w:ascii="Times New Roman" w:hAnsi="Times New Roman" w:cs="Times New Roman"/>
          <w:sz w:val="28"/>
          <w:szCs w:val="28"/>
        </w:rPr>
        <w:t xml:space="preserve">частном партнерстве в </w:t>
      </w:r>
      <w:r>
        <w:rPr>
          <w:rFonts w:ascii="Times New Roman" w:hAnsi="Times New Roman" w:cs="Times New Roman"/>
          <w:sz w:val="28"/>
          <w:szCs w:val="28"/>
        </w:rPr>
        <w:t>департамент</w:t>
      </w:r>
      <w:r w:rsidRPr="00C3262E">
        <w:rPr>
          <w:rFonts w:ascii="Times New Roman" w:hAnsi="Times New Roman" w:cs="Times New Roman"/>
          <w:sz w:val="28"/>
          <w:szCs w:val="28"/>
        </w:rPr>
        <w:t xml:space="preserve"> экономики администрации района для оформления претензии;</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ведение реестра актов о результатах контроля и их хранение;</w:t>
      </w:r>
    </w:p>
    <w:p w:rsidR="00A423F9" w:rsidRPr="00C3262E" w:rsidRDefault="00A423F9" w:rsidP="00A423F9">
      <w:pPr>
        <w:pStyle w:val="ConsPlusNormal"/>
        <w:spacing w:before="200"/>
        <w:ind w:firstLine="540"/>
        <w:jc w:val="both"/>
        <w:rPr>
          <w:rFonts w:ascii="Times New Roman" w:hAnsi="Times New Roman" w:cs="Times New Roman"/>
          <w:sz w:val="28"/>
          <w:szCs w:val="28"/>
        </w:rPr>
      </w:pPr>
      <w:r w:rsidRPr="00C3262E">
        <w:rPr>
          <w:rFonts w:ascii="Times New Roman" w:hAnsi="Times New Roman" w:cs="Times New Roman"/>
          <w:sz w:val="28"/>
          <w:szCs w:val="28"/>
        </w:rPr>
        <w:t xml:space="preserve">направление в </w:t>
      </w:r>
      <w:r>
        <w:rPr>
          <w:rFonts w:ascii="Times New Roman" w:hAnsi="Times New Roman" w:cs="Times New Roman"/>
          <w:sz w:val="28"/>
          <w:szCs w:val="28"/>
        </w:rPr>
        <w:t>департамент</w:t>
      </w:r>
      <w:r w:rsidRPr="00C3262E">
        <w:rPr>
          <w:rFonts w:ascii="Times New Roman" w:hAnsi="Times New Roman" w:cs="Times New Roman"/>
          <w:sz w:val="28"/>
          <w:szCs w:val="28"/>
        </w:rPr>
        <w:t xml:space="preserve"> экономики администрации района информации обо всех юридически значимых действиях в отношении соглашения о муниципально-частном партнерстве с приложением копий соответствующих документов.</w:t>
      </w:r>
      <w:r>
        <w:rPr>
          <w:rFonts w:ascii="Times New Roman" w:hAnsi="Times New Roman" w:cs="Times New Roman"/>
          <w:sz w:val="28"/>
          <w:szCs w:val="28"/>
        </w:rPr>
        <w:t>».</w:t>
      </w:r>
    </w:p>
    <w:p w:rsidR="00726744" w:rsidRPr="00726744" w:rsidRDefault="00726744" w:rsidP="009F1E76">
      <w:pPr>
        <w:adjustRightInd w:val="0"/>
        <w:jc w:val="both"/>
        <w:outlineLvl w:val="0"/>
        <w:rPr>
          <w:szCs w:val="20"/>
        </w:rPr>
      </w:pPr>
    </w:p>
    <w:p w:rsidR="00726744" w:rsidRDefault="00A423F9" w:rsidP="00F647DD">
      <w:pPr>
        <w:adjustRightInd w:val="0"/>
        <w:ind w:firstLine="709"/>
        <w:jc w:val="both"/>
        <w:outlineLvl w:val="0"/>
        <w:rPr>
          <w:szCs w:val="20"/>
        </w:rPr>
      </w:pPr>
      <w:r>
        <w:rPr>
          <w:szCs w:val="20"/>
        </w:rPr>
        <w:t>3</w:t>
      </w:r>
      <w:r w:rsidR="00726744" w:rsidRPr="00726744">
        <w:rPr>
          <w:szCs w:val="20"/>
        </w:rPr>
        <w:t>. Внести в постановление администрации района от 17.06.2014 №</w:t>
      </w:r>
      <w:r w:rsidR="00726744">
        <w:rPr>
          <w:szCs w:val="20"/>
        </w:rPr>
        <w:t xml:space="preserve"> </w:t>
      </w:r>
      <w:r w:rsidR="00726744" w:rsidRPr="00726744">
        <w:rPr>
          <w:szCs w:val="20"/>
        </w:rPr>
        <w:t xml:space="preserve">1144 </w:t>
      </w:r>
      <w:r w:rsidR="00F647DD" w:rsidRPr="00F647DD">
        <w:rPr>
          <w:szCs w:val="20"/>
        </w:rPr>
        <w:t xml:space="preserve">       </w:t>
      </w:r>
      <w:proofErr w:type="gramStart"/>
      <w:r w:rsidR="00F647DD" w:rsidRPr="00F647DD">
        <w:rPr>
          <w:szCs w:val="20"/>
        </w:rPr>
        <w:t xml:space="preserve">   </w:t>
      </w:r>
      <w:r w:rsidR="00726744" w:rsidRPr="00726744">
        <w:rPr>
          <w:szCs w:val="20"/>
        </w:rPr>
        <w:t>«</w:t>
      </w:r>
      <w:proofErr w:type="gramEnd"/>
      <w:r w:rsidR="00726744" w:rsidRPr="00726744">
        <w:rPr>
          <w:szCs w:val="20"/>
        </w:rPr>
        <w:t xml:space="preserve">О порядке проведения проверок инвестиционных проектов» (с изменениями </w:t>
      </w:r>
      <w:r w:rsidR="00F647DD" w:rsidRPr="00F647DD">
        <w:rPr>
          <w:szCs w:val="20"/>
        </w:rPr>
        <w:t xml:space="preserve">             </w:t>
      </w:r>
      <w:r w:rsidR="00726744" w:rsidRPr="00726744">
        <w:rPr>
          <w:szCs w:val="20"/>
        </w:rPr>
        <w:t>от 17.03.2017 №</w:t>
      </w:r>
      <w:r w:rsidR="00F647DD" w:rsidRPr="00F647DD">
        <w:rPr>
          <w:szCs w:val="20"/>
        </w:rPr>
        <w:t xml:space="preserve"> </w:t>
      </w:r>
      <w:r w:rsidR="00726744" w:rsidRPr="00726744">
        <w:rPr>
          <w:szCs w:val="20"/>
        </w:rPr>
        <w:t>523, от 17.05.2018 №</w:t>
      </w:r>
      <w:r w:rsidR="00F647DD" w:rsidRPr="00F647DD">
        <w:rPr>
          <w:szCs w:val="20"/>
        </w:rPr>
        <w:t xml:space="preserve"> </w:t>
      </w:r>
      <w:r w:rsidR="00726744" w:rsidRPr="00726744">
        <w:rPr>
          <w:szCs w:val="20"/>
        </w:rPr>
        <w:t>1123</w:t>
      </w:r>
      <w:r w:rsidR="000866A5">
        <w:rPr>
          <w:szCs w:val="20"/>
        </w:rPr>
        <w:t>,</w:t>
      </w:r>
      <w:r w:rsidR="000866A5" w:rsidRPr="000866A5">
        <w:rPr>
          <w:szCs w:val="20"/>
        </w:rPr>
        <w:t xml:space="preserve"> </w:t>
      </w:r>
      <w:r w:rsidR="000866A5">
        <w:rPr>
          <w:szCs w:val="20"/>
        </w:rPr>
        <w:t xml:space="preserve">от 04.03.2021 № 280, от 08.09.2021 № 1586 </w:t>
      </w:r>
      <w:r w:rsidR="00726744" w:rsidRPr="00726744">
        <w:rPr>
          <w:szCs w:val="20"/>
        </w:rPr>
        <w:t>) следующие изменения:</w:t>
      </w:r>
    </w:p>
    <w:p w:rsidR="000E4286" w:rsidRPr="00726744" w:rsidRDefault="000E4286" w:rsidP="00F647DD">
      <w:pPr>
        <w:adjustRightInd w:val="0"/>
        <w:ind w:firstLine="709"/>
        <w:jc w:val="both"/>
        <w:outlineLvl w:val="0"/>
        <w:rPr>
          <w:szCs w:val="20"/>
        </w:rPr>
      </w:pPr>
      <w:r>
        <w:rPr>
          <w:szCs w:val="20"/>
        </w:rPr>
        <w:t>3.1. Подпункт 1.2. пункта 1 признать утратившим силу.</w:t>
      </w:r>
    </w:p>
    <w:p w:rsidR="00726744" w:rsidRPr="00726744" w:rsidRDefault="000866A5" w:rsidP="00F647DD">
      <w:pPr>
        <w:adjustRightInd w:val="0"/>
        <w:ind w:firstLine="709"/>
        <w:jc w:val="both"/>
        <w:outlineLvl w:val="0"/>
        <w:rPr>
          <w:szCs w:val="20"/>
        </w:rPr>
      </w:pPr>
      <w:r>
        <w:rPr>
          <w:szCs w:val="20"/>
        </w:rPr>
        <w:t>3</w:t>
      </w:r>
      <w:r w:rsidR="00726744" w:rsidRPr="00726744">
        <w:rPr>
          <w:szCs w:val="20"/>
        </w:rPr>
        <w:t>.</w:t>
      </w:r>
      <w:r w:rsidR="000E4286">
        <w:rPr>
          <w:szCs w:val="20"/>
        </w:rPr>
        <w:t>2</w:t>
      </w:r>
      <w:r w:rsidR="00726744" w:rsidRPr="00726744">
        <w:rPr>
          <w:szCs w:val="20"/>
        </w:rPr>
        <w:t xml:space="preserve">. </w:t>
      </w:r>
      <w:bookmarkStart w:id="6" w:name="_Hlk159505432"/>
      <w:r w:rsidR="00726744" w:rsidRPr="00726744">
        <w:rPr>
          <w:szCs w:val="20"/>
        </w:rPr>
        <w:t xml:space="preserve">По всему тексту слова </w:t>
      </w:r>
      <w:bookmarkEnd w:id="6"/>
      <w:r w:rsidR="00726744" w:rsidRPr="00726744">
        <w:rPr>
          <w:szCs w:val="20"/>
        </w:rPr>
        <w:t>«</w:t>
      </w:r>
      <w:r>
        <w:rPr>
          <w:szCs w:val="20"/>
        </w:rPr>
        <w:t>управление</w:t>
      </w:r>
      <w:r w:rsidR="00726744" w:rsidRPr="00726744">
        <w:rPr>
          <w:szCs w:val="20"/>
        </w:rPr>
        <w:t xml:space="preserve"> экономики» заменить словами «</w:t>
      </w:r>
      <w:r>
        <w:rPr>
          <w:szCs w:val="20"/>
        </w:rPr>
        <w:t>департамент экономики</w:t>
      </w:r>
      <w:r w:rsidR="00726744" w:rsidRPr="00726744">
        <w:rPr>
          <w:szCs w:val="20"/>
        </w:rPr>
        <w:t>» в соответствующих падежах.</w:t>
      </w:r>
    </w:p>
    <w:p w:rsidR="00203CBA" w:rsidRDefault="000866A5" w:rsidP="000866A5">
      <w:pPr>
        <w:adjustRightInd w:val="0"/>
        <w:ind w:firstLine="709"/>
        <w:jc w:val="both"/>
        <w:outlineLvl w:val="0"/>
        <w:rPr>
          <w:szCs w:val="20"/>
        </w:rPr>
      </w:pPr>
      <w:r>
        <w:rPr>
          <w:szCs w:val="20"/>
        </w:rPr>
        <w:t>3</w:t>
      </w:r>
      <w:r w:rsidR="00726744" w:rsidRPr="00726744">
        <w:rPr>
          <w:szCs w:val="20"/>
        </w:rPr>
        <w:t xml:space="preserve">.2. </w:t>
      </w:r>
      <w:r w:rsidRPr="00726744">
        <w:rPr>
          <w:szCs w:val="20"/>
        </w:rPr>
        <w:t>По всему тексту слова</w:t>
      </w:r>
      <w:r>
        <w:rPr>
          <w:szCs w:val="20"/>
        </w:rPr>
        <w:t xml:space="preserve"> «начальник управления»</w:t>
      </w:r>
      <w:r w:rsidR="00100026">
        <w:rPr>
          <w:szCs w:val="20"/>
        </w:rPr>
        <w:t xml:space="preserve">, </w:t>
      </w:r>
      <w:r>
        <w:rPr>
          <w:szCs w:val="20"/>
        </w:rPr>
        <w:t xml:space="preserve">заменить словами «директор департамента» </w:t>
      </w:r>
      <w:r w:rsidRPr="00726744">
        <w:rPr>
          <w:szCs w:val="20"/>
        </w:rPr>
        <w:t>в соответствующих падежах</w:t>
      </w:r>
      <w:r>
        <w:rPr>
          <w:szCs w:val="20"/>
        </w:rPr>
        <w:t>.</w:t>
      </w:r>
    </w:p>
    <w:p w:rsidR="009F1E76" w:rsidRDefault="009F1E76" w:rsidP="000866A5">
      <w:pPr>
        <w:adjustRightInd w:val="0"/>
        <w:ind w:firstLine="709"/>
        <w:jc w:val="both"/>
        <w:outlineLvl w:val="0"/>
        <w:rPr>
          <w:szCs w:val="20"/>
        </w:rPr>
      </w:pPr>
      <w:r>
        <w:rPr>
          <w:szCs w:val="20"/>
        </w:rPr>
        <w:t>3.3. Пункт 1.4. приложения 1 к постановлению признать утратившим силу</w:t>
      </w:r>
      <w:r w:rsidR="00A427A1">
        <w:rPr>
          <w:szCs w:val="20"/>
        </w:rPr>
        <w:t>.</w:t>
      </w:r>
    </w:p>
    <w:p w:rsidR="00CB2A7B" w:rsidRDefault="00CB2A7B" w:rsidP="000866A5">
      <w:pPr>
        <w:adjustRightInd w:val="0"/>
        <w:ind w:firstLine="709"/>
        <w:jc w:val="both"/>
        <w:outlineLvl w:val="0"/>
      </w:pPr>
      <w:r>
        <w:rPr>
          <w:szCs w:val="20"/>
        </w:rPr>
        <w:t xml:space="preserve">3.5. </w:t>
      </w:r>
      <w:r w:rsidR="006A0019">
        <w:rPr>
          <w:szCs w:val="20"/>
        </w:rPr>
        <w:t>В пункте 1.5. приложения 1 к постановлению слова «</w:t>
      </w:r>
      <w:r w:rsidR="006A0019" w:rsidRPr="0038361D">
        <w:t xml:space="preserve">в соответствии с </w:t>
      </w:r>
      <w:hyperlink r:id="rId13" w:history="1">
        <w:r w:rsidR="006A0019" w:rsidRPr="0038361D">
          <w:t>постановлением</w:t>
        </w:r>
      </w:hyperlink>
      <w:r w:rsidR="006A0019" w:rsidRPr="0038361D">
        <w:t xml:space="preserve"> Правительства Ханты-Мансийского автономного округа − Югры от 02.04.2011 № 93-п «О Порядке проведения проверки инвестиционных проектов, предусматривающих строительство (реконструкцию) объектов капитального строительства, на предмет эффективности использования средств бюджета Ханты-Мансийского автономного округа – Югры, направляемых на капитальные вложения, и Порядке проведения проверки инвестиционных проектов, предусматривающих приобретение объектов недвижимого имущества, на предмет эффективности использования средств бюджета Ханты-Мансийского автономного округа – Югры, направляемых на капитальные вложения»</w:t>
      </w:r>
      <w:r w:rsidR="006A0019">
        <w:t xml:space="preserve">» заменить словами «в соответствии с </w:t>
      </w:r>
      <w:r w:rsidR="006A0019" w:rsidRPr="0038361D">
        <w:t>постановлением Правительства Ханты-Мансийского автономного округа – Югры от 02.04.2011 №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r w:rsidR="006A0019">
        <w:t>.</w:t>
      </w:r>
    </w:p>
    <w:p w:rsidR="000E4286" w:rsidRDefault="000E4286" w:rsidP="000866A5">
      <w:pPr>
        <w:adjustRightInd w:val="0"/>
        <w:ind w:firstLine="709"/>
        <w:jc w:val="both"/>
        <w:outlineLvl w:val="0"/>
        <w:rPr>
          <w:szCs w:val="20"/>
        </w:rPr>
      </w:pPr>
      <w:r>
        <w:rPr>
          <w:szCs w:val="20"/>
        </w:rPr>
        <w:t xml:space="preserve">3.6. </w:t>
      </w:r>
      <w:r w:rsidR="009B6369">
        <w:rPr>
          <w:szCs w:val="20"/>
        </w:rPr>
        <w:t>П</w:t>
      </w:r>
      <w:r w:rsidR="00D61632">
        <w:rPr>
          <w:szCs w:val="20"/>
        </w:rPr>
        <w:t xml:space="preserve">ункт 2.6. приложения 1 к постановлению </w:t>
      </w:r>
      <w:r w:rsidR="009B6369">
        <w:rPr>
          <w:szCs w:val="20"/>
        </w:rPr>
        <w:t>изложить в новой редакции</w:t>
      </w:r>
      <w:r w:rsidR="00260642">
        <w:rPr>
          <w:szCs w:val="20"/>
        </w:rPr>
        <w:t>: «</w:t>
      </w:r>
      <w:r w:rsidR="009B6369">
        <w:rPr>
          <w:szCs w:val="20"/>
        </w:rPr>
        <w:t xml:space="preserve">2.6. </w:t>
      </w:r>
      <w:r w:rsidR="009B6369" w:rsidRPr="009B6369">
        <w:rPr>
          <w:szCs w:val="20"/>
        </w:rPr>
        <w:t>Проекты</w:t>
      </w:r>
      <w:r w:rsidR="009B6369">
        <w:rPr>
          <w:szCs w:val="20"/>
        </w:rPr>
        <w:t xml:space="preserve"> </w:t>
      </w:r>
      <w:r w:rsidR="009B6369" w:rsidRPr="009B6369">
        <w:rPr>
          <w:szCs w:val="20"/>
        </w:rPr>
        <w:t xml:space="preserve">подлежат проверке на основе интегральной оценки эффективности. Общие требования к расчету интегральной оценки </w:t>
      </w:r>
      <w:proofErr w:type="spellStart"/>
      <w:r w:rsidR="009B6369" w:rsidRPr="009B6369">
        <w:rPr>
          <w:szCs w:val="20"/>
        </w:rPr>
        <w:t>эффектив-ности</w:t>
      </w:r>
      <w:proofErr w:type="spellEnd"/>
      <w:r w:rsidR="009B6369" w:rsidRPr="009B6369">
        <w:rPr>
          <w:szCs w:val="20"/>
        </w:rPr>
        <w:t>, а также расчету оценки эффективности на основе качественных и ко-</w:t>
      </w:r>
      <w:proofErr w:type="spellStart"/>
      <w:r w:rsidR="009B6369" w:rsidRPr="009B6369">
        <w:rPr>
          <w:szCs w:val="20"/>
        </w:rPr>
        <w:t>личественных</w:t>
      </w:r>
      <w:proofErr w:type="spellEnd"/>
      <w:r w:rsidR="009B6369" w:rsidRPr="009B6369">
        <w:rPr>
          <w:szCs w:val="20"/>
        </w:rPr>
        <w:t xml:space="preserve"> критериев </w:t>
      </w:r>
      <w:r w:rsidR="00260642">
        <w:rPr>
          <w:szCs w:val="20"/>
        </w:rPr>
        <w:t>установлены</w:t>
      </w:r>
      <w:r w:rsidR="00260642" w:rsidRPr="00260642">
        <w:t xml:space="preserve"> </w:t>
      </w:r>
      <w:r w:rsidR="00260642" w:rsidRPr="00260642">
        <w:rPr>
          <w:szCs w:val="20"/>
        </w:rPr>
        <w:t>постановлением Правительства Ханты-Мансийского автономного округа – Югры от 02.04.2011 №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r w:rsidR="00D61632">
        <w:rPr>
          <w:szCs w:val="20"/>
        </w:rPr>
        <w:t>.</w:t>
      </w:r>
    </w:p>
    <w:p w:rsidR="00D61632" w:rsidRDefault="00D61632" w:rsidP="000866A5">
      <w:pPr>
        <w:adjustRightInd w:val="0"/>
        <w:ind w:firstLine="709"/>
        <w:jc w:val="both"/>
        <w:outlineLvl w:val="0"/>
        <w:rPr>
          <w:szCs w:val="20"/>
        </w:rPr>
      </w:pPr>
      <w:r>
        <w:rPr>
          <w:szCs w:val="20"/>
        </w:rPr>
        <w:t>3.7. В пункте 3.4.7. приложения 1 к постановлению слова «в соответствии с Методикой» исключить.</w:t>
      </w:r>
    </w:p>
    <w:p w:rsidR="00D61632" w:rsidRDefault="00D61632" w:rsidP="000866A5">
      <w:pPr>
        <w:adjustRightInd w:val="0"/>
        <w:ind w:firstLine="709"/>
        <w:jc w:val="both"/>
        <w:outlineLvl w:val="0"/>
        <w:rPr>
          <w:szCs w:val="20"/>
        </w:rPr>
      </w:pPr>
      <w:r>
        <w:rPr>
          <w:szCs w:val="20"/>
        </w:rPr>
        <w:t>3.8. в абзаце 4 пункта 3.5 приложения 1 к постановлению слова «требованиям Методики» исключить.</w:t>
      </w:r>
    </w:p>
    <w:p w:rsidR="00203CBA" w:rsidRDefault="00203CBA" w:rsidP="00F647DD">
      <w:pPr>
        <w:adjustRightInd w:val="0"/>
        <w:ind w:firstLine="709"/>
        <w:jc w:val="both"/>
        <w:outlineLvl w:val="0"/>
        <w:rPr>
          <w:szCs w:val="20"/>
        </w:rPr>
      </w:pPr>
    </w:p>
    <w:p w:rsidR="00707441" w:rsidRDefault="00100026" w:rsidP="00707441">
      <w:pPr>
        <w:ind w:firstLine="709"/>
        <w:jc w:val="both"/>
      </w:pPr>
      <w:r>
        <w:t>4.</w:t>
      </w:r>
      <w:r w:rsidR="007F0D0F" w:rsidRPr="007F0D0F">
        <w:t xml:space="preserve"> </w:t>
      </w:r>
      <w:r w:rsidR="007F0D0F">
        <w:t>Внести в постановление администрации района от 18.07.2016 № 1726 «</w:t>
      </w:r>
      <w:r w:rsidR="007F0D0F" w:rsidRPr="007F0D0F">
        <w:t>Об утверждении Порядка проведения оценки регулирующего воздействия проектов муниципальных нормативных правовых актов администрации района и экспертизы муниципальных нормативных правовых актов администрации района</w:t>
      </w:r>
      <w:r w:rsidR="007F0D0F">
        <w:t xml:space="preserve">» </w:t>
      </w:r>
      <w:r w:rsidR="005B7F2D" w:rsidRPr="00121D1E">
        <w:t xml:space="preserve">(с изменениями </w:t>
      </w:r>
      <w:r w:rsidR="005B7F2D" w:rsidRPr="009D35F4">
        <w:t xml:space="preserve">от </w:t>
      </w:r>
      <w:hyperlink r:id="rId14" w:tgtFrame="ChangingDocument" w:history="1">
        <w:r w:rsidR="005B7F2D" w:rsidRPr="009D35F4">
          <w:rPr>
            <w:rStyle w:val="af9"/>
            <w:color w:val="auto"/>
            <w:u w:val="none"/>
          </w:rPr>
          <w:t>12.10.2016 № 2350</w:t>
        </w:r>
      </w:hyperlink>
      <w:r w:rsidR="005B7F2D" w:rsidRPr="009D35F4">
        <w:rPr>
          <w:rStyle w:val="af9"/>
          <w:color w:val="auto"/>
          <w:u w:val="none"/>
        </w:rPr>
        <w:t>,</w:t>
      </w:r>
      <w:r w:rsidR="005B7F2D" w:rsidRPr="009D35F4">
        <w:t xml:space="preserve"> от </w:t>
      </w:r>
      <w:hyperlink r:id="rId15" w:tgtFrame="ChangingDocument" w:history="1">
        <w:r w:rsidR="005B7F2D" w:rsidRPr="009D35F4">
          <w:rPr>
            <w:rStyle w:val="af9"/>
            <w:color w:val="auto"/>
            <w:u w:val="none"/>
          </w:rPr>
          <w:t>17.03.2017 № 522</w:t>
        </w:r>
      </w:hyperlink>
      <w:r w:rsidR="005B7F2D" w:rsidRPr="009D35F4">
        <w:rPr>
          <w:rStyle w:val="af9"/>
          <w:color w:val="auto"/>
          <w:u w:val="none"/>
        </w:rPr>
        <w:t xml:space="preserve">, </w:t>
      </w:r>
      <w:r w:rsidR="005B7F2D" w:rsidRPr="009D35F4">
        <w:t xml:space="preserve">от </w:t>
      </w:r>
      <w:hyperlink r:id="rId16" w:tgtFrame="ChangingDocument" w:history="1">
        <w:r w:rsidR="005B7F2D" w:rsidRPr="009D35F4">
          <w:rPr>
            <w:rStyle w:val="af9"/>
            <w:color w:val="auto"/>
            <w:u w:val="none"/>
          </w:rPr>
          <w:t>27.06.2017 № 1291</w:t>
        </w:r>
      </w:hyperlink>
      <w:r w:rsidR="005B7F2D" w:rsidRPr="009D35F4">
        <w:rPr>
          <w:rStyle w:val="af9"/>
          <w:color w:val="auto"/>
          <w:u w:val="none"/>
        </w:rPr>
        <w:t xml:space="preserve">, </w:t>
      </w:r>
      <w:r w:rsidR="005B7F2D" w:rsidRPr="009D35F4">
        <w:t xml:space="preserve">от </w:t>
      </w:r>
      <w:hyperlink r:id="rId17" w:tgtFrame="ChangingDocument" w:history="1">
        <w:r w:rsidR="005B7F2D" w:rsidRPr="009D35F4">
          <w:rPr>
            <w:rStyle w:val="af9"/>
            <w:color w:val="auto"/>
            <w:u w:val="none"/>
          </w:rPr>
          <w:t>25.06.2018 № 1413</w:t>
        </w:r>
      </w:hyperlink>
      <w:r w:rsidR="005B7F2D" w:rsidRPr="009D35F4">
        <w:rPr>
          <w:rStyle w:val="af9"/>
          <w:color w:val="auto"/>
          <w:u w:val="none"/>
        </w:rPr>
        <w:t xml:space="preserve">, </w:t>
      </w:r>
      <w:r w:rsidR="005B7F2D" w:rsidRPr="009D35F4">
        <w:t xml:space="preserve">от </w:t>
      </w:r>
      <w:hyperlink r:id="rId18" w:tgtFrame="ChangingDocument" w:history="1">
        <w:r w:rsidR="005B7F2D" w:rsidRPr="009D35F4">
          <w:rPr>
            <w:rStyle w:val="af9"/>
            <w:color w:val="auto"/>
            <w:u w:val="none"/>
          </w:rPr>
          <w:t>11.10.2018 № 2298</w:t>
        </w:r>
      </w:hyperlink>
      <w:r w:rsidR="005B7F2D" w:rsidRPr="009D35F4">
        <w:rPr>
          <w:rStyle w:val="af9"/>
          <w:color w:val="auto"/>
          <w:u w:val="none"/>
        </w:rPr>
        <w:t xml:space="preserve">, </w:t>
      </w:r>
      <w:r w:rsidR="005B7F2D" w:rsidRPr="009D35F4">
        <w:t>от 28.03.2019 № 702, от 01.10.2019 № 1945, от 11.01.2021 № 6, от 08.09.2021 № 1586, от</w:t>
      </w:r>
      <w:r w:rsidR="005B7F2D">
        <w:t xml:space="preserve"> </w:t>
      </w:r>
      <w:r w:rsidR="005B7F2D" w:rsidRPr="009D35F4">
        <w:t>11.05.2022 № 1030</w:t>
      </w:r>
      <w:r w:rsidR="005B7F2D">
        <w:t>, от 06.06.2023 № 568</w:t>
      </w:r>
      <w:r w:rsidR="005B7F2D" w:rsidRPr="009D35F4">
        <w:t>)</w:t>
      </w:r>
      <w:r w:rsidR="005B7F2D">
        <w:t xml:space="preserve"> </w:t>
      </w:r>
      <w:r w:rsidR="007F0D0F">
        <w:t>следующие изменения:</w:t>
      </w:r>
    </w:p>
    <w:p w:rsidR="007F0D0F" w:rsidRDefault="007F0D0F" w:rsidP="00707441">
      <w:pPr>
        <w:ind w:firstLine="709"/>
        <w:jc w:val="both"/>
        <w:rPr>
          <w:szCs w:val="20"/>
        </w:rPr>
      </w:pPr>
      <w:r>
        <w:t>4.1 По всему тексту постановления слова «</w:t>
      </w:r>
      <w:r>
        <w:rPr>
          <w:szCs w:val="20"/>
        </w:rPr>
        <w:t>управление</w:t>
      </w:r>
      <w:r w:rsidRPr="00726744">
        <w:rPr>
          <w:szCs w:val="20"/>
        </w:rPr>
        <w:t xml:space="preserve"> экономики» заменить словами «</w:t>
      </w:r>
      <w:r>
        <w:rPr>
          <w:szCs w:val="20"/>
        </w:rPr>
        <w:t>департамент экономики</w:t>
      </w:r>
      <w:r w:rsidRPr="00726744">
        <w:rPr>
          <w:szCs w:val="20"/>
        </w:rPr>
        <w:t>» в соответствующих падежах</w:t>
      </w:r>
      <w:r>
        <w:rPr>
          <w:szCs w:val="20"/>
        </w:rPr>
        <w:t>.</w:t>
      </w:r>
    </w:p>
    <w:p w:rsidR="007F0D0F" w:rsidRDefault="007F0D0F" w:rsidP="00707441">
      <w:pPr>
        <w:ind w:firstLine="709"/>
        <w:jc w:val="both"/>
        <w:rPr>
          <w:szCs w:val="20"/>
        </w:rPr>
      </w:pPr>
      <w:r>
        <w:t xml:space="preserve">4.2. </w:t>
      </w:r>
      <w:r w:rsidRPr="00726744">
        <w:rPr>
          <w:szCs w:val="20"/>
        </w:rPr>
        <w:t xml:space="preserve">По всему тексту </w:t>
      </w:r>
      <w:r>
        <w:rPr>
          <w:szCs w:val="20"/>
        </w:rPr>
        <w:t xml:space="preserve">постановления </w:t>
      </w:r>
      <w:r w:rsidRPr="00726744">
        <w:rPr>
          <w:szCs w:val="20"/>
        </w:rPr>
        <w:t>слова</w:t>
      </w:r>
      <w:r>
        <w:rPr>
          <w:szCs w:val="20"/>
        </w:rPr>
        <w:t xml:space="preserve"> «начальник управления», заменить словами «директор департамента» </w:t>
      </w:r>
      <w:r w:rsidRPr="00726744">
        <w:rPr>
          <w:szCs w:val="20"/>
        </w:rPr>
        <w:t>в соответствующих падежах</w:t>
      </w:r>
      <w:r>
        <w:rPr>
          <w:szCs w:val="20"/>
        </w:rPr>
        <w:t>.</w:t>
      </w:r>
    </w:p>
    <w:p w:rsidR="007F0D0F" w:rsidRDefault="007F0D0F" w:rsidP="007F0D0F">
      <w:pPr>
        <w:ind w:firstLine="708"/>
        <w:jc w:val="both"/>
      </w:pPr>
      <w:r>
        <w:t>4.3. По всему тексту постановления слова «начальник</w:t>
      </w:r>
      <w:r w:rsidRPr="007F0D0F">
        <w:rPr>
          <w:sz w:val="24"/>
          <w:szCs w:val="24"/>
        </w:rPr>
        <w:t xml:space="preserve"> </w:t>
      </w:r>
      <w:r w:rsidRPr="007F0D0F">
        <w:t>отдела инвестиций и проектной деятельности управления экономики</w:t>
      </w:r>
      <w:r>
        <w:t xml:space="preserve">» заменить словами «начальник </w:t>
      </w:r>
      <w:bookmarkStart w:id="7" w:name="_Hlk161997485"/>
      <w:r>
        <w:t>отдела</w:t>
      </w:r>
      <w:r w:rsidR="00B950AE" w:rsidRPr="00B950AE">
        <w:t xml:space="preserve"> инвестиций, муниципальных программ и проектной деятельности управления предпринимательства, инвестиций и муниципальных программ</w:t>
      </w:r>
      <w:r w:rsidR="00B950AE">
        <w:t xml:space="preserve"> департамента экономики</w:t>
      </w:r>
      <w:bookmarkEnd w:id="7"/>
      <w:r w:rsidR="00B950AE">
        <w:t>».</w:t>
      </w:r>
    </w:p>
    <w:p w:rsidR="00B950AE" w:rsidRDefault="00B950AE" w:rsidP="007F0D0F">
      <w:pPr>
        <w:ind w:firstLine="708"/>
        <w:jc w:val="both"/>
      </w:pPr>
      <w:r>
        <w:t xml:space="preserve">4.4. В подпункте «б» пункта 24 приложения </w:t>
      </w:r>
      <w:r w:rsidR="005B7F2D">
        <w:t xml:space="preserve">к постановлению </w:t>
      </w:r>
      <w:r>
        <w:t>цифры «10» заменить цифрами «15».</w:t>
      </w:r>
    </w:p>
    <w:p w:rsidR="00B950AE" w:rsidRDefault="00B950AE" w:rsidP="007F0D0F">
      <w:pPr>
        <w:ind w:firstLine="708"/>
        <w:jc w:val="both"/>
      </w:pPr>
      <w:r>
        <w:t>4.5 В подпункте «в» пункта 24 приложения</w:t>
      </w:r>
      <w:r w:rsidR="005B7F2D">
        <w:t xml:space="preserve"> к постановлению</w:t>
      </w:r>
      <w:r>
        <w:t xml:space="preserve"> цифры «5</w:t>
      </w:r>
      <w:r w:rsidRPr="00B950AE">
        <w:t>» заменить цифрами «1</w:t>
      </w:r>
      <w:r>
        <w:t>0</w:t>
      </w:r>
      <w:r w:rsidRPr="00B950AE">
        <w:t>».</w:t>
      </w:r>
    </w:p>
    <w:p w:rsidR="0016407D" w:rsidRDefault="0016407D" w:rsidP="007F0D0F">
      <w:pPr>
        <w:ind w:firstLine="708"/>
        <w:jc w:val="both"/>
      </w:pPr>
    </w:p>
    <w:p w:rsidR="0016407D" w:rsidRDefault="00467D9D" w:rsidP="0016407D">
      <w:pPr>
        <w:ind w:firstLine="708"/>
        <w:jc w:val="both"/>
      </w:pPr>
      <w:r>
        <w:t>5</w:t>
      </w:r>
      <w:r w:rsidR="0016407D">
        <w:t>.</w:t>
      </w:r>
      <w:r w:rsidR="0016407D">
        <w:tab/>
        <w:t>Внести в постановление администрации района от 29.11.2016 № 2746 «Об утверждении Положения о системе управления проектной деятельностью администрации Нижневартовского района» (с изменениями от 10.02.2017 № 197, от 25.01.2018 № 116, от 22.02.2019 № 409) следующие изменения:</w:t>
      </w:r>
    </w:p>
    <w:p w:rsidR="0016407D" w:rsidRDefault="002642D5" w:rsidP="00467D9D">
      <w:pPr>
        <w:ind w:firstLine="708"/>
        <w:jc w:val="both"/>
      </w:pPr>
      <w:r>
        <w:t>5</w:t>
      </w:r>
      <w:r w:rsidR="0016407D">
        <w:t>.1.</w:t>
      </w:r>
      <w:r w:rsidR="0016407D">
        <w:tab/>
        <w:t>Наименование постановления изложить в новой редакции:</w:t>
      </w:r>
      <w:r w:rsidR="00467D9D">
        <w:t xml:space="preserve"> </w:t>
      </w:r>
      <w:r w:rsidR="0016407D">
        <w:t>«О системе управления проектной деятельностью в администрации Нижневартовского района».</w:t>
      </w:r>
    </w:p>
    <w:p w:rsidR="0016407D" w:rsidRDefault="002642D5" w:rsidP="0016407D">
      <w:pPr>
        <w:ind w:firstLine="708"/>
        <w:jc w:val="both"/>
      </w:pPr>
      <w:r>
        <w:t>5</w:t>
      </w:r>
      <w:r w:rsidR="0016407D">
        <w:t>.2.</w:t>
      </w:r>
      <w:r w:rsidR="0016407D">
        <w:tab/>
        <w:t>В преамбуле слова «постановлением Правительства Российской Федерации от 15.10.2016 № 1050 «Об организации проектной деятельности в Правительстве Российской Федерации» заменить словами «постановлением Правительства Российской Федерации от 31.10.2018 № 1288 «Об организации проектной деятельности в Правительстве Российской Федерации»</w:t>
      </w:r>
    </w:p>
    <w:p w:rsidR="0016407D" w:rsidRDefault="002642D5" w:rsidP="0016407D">
      <w:pPr>
        <w:ind w:firstLine="708"/>
        <w:jc w:val="both"/>
      </w:pPr>
      <w:r>
        <w:t>5</w:t>
      </w:r>
      <w:r w:rsidR="0016407D">
        <w:t>.3.</w:t>
      </w:r>
      <w:r w:rsidR="0016407D">
        <w:tab/>
        <w:t>Приложение к постановлению изложить в новой редакции:</w:t>
      </w:r>
    </w:p>
    <w:p w:rsidR="0016407D" w:rsidRDefault="0016407D" w:rsidP="0016407D">
      <w:pPr>
        <w:ind w:firstLine="708"/>
        <w:jc w:val="both"/>
      </w:pPr>
    </w:p>
    <w:p w:rsidR="0016407D" w:rsidRDefault="0016407D" w:rsidP="00467D9D">
      <w:pPr>
        <w:ind w:firstLine="708"/>
        <w:jc w:val="right"/>
      </w:pPr>
      <w:r>
        <w:t>«Приложение к постановлению</w:t>
      </w:r>
    </w:p>
    <w:p w:rsidR="0016407D" w:rsidRDefault="00467D9D" w:rsidP="00467D9D">
      <w:pPr>
        <w:ind w:firstLine="708"/>
        <w:jc w:val="center"/>
      </w:pPr>
      <w:r>
        <w:t xml:space="preserve">                                                              </w:t>
      </w:r>
      <w:r w:rsidR="0016407D">
        <w:t>администрации района</w:t>
      </w:r>
    </w:p>
    <w:p w:rsidR="0016407D" w:rsidRDefault="00467D9D" w:rsidP="00467D9D">
      <w:pPr>
        <w:ind w:firstLine="708"/>
        <w:jc w:val="center"/>
      </w:pPr>
      <w:r>
        <w:t xml:space="preserve">                                                           </w:t>
      </w:r>
      <w:r w:rsidR="0016407D">
        <w:t>от 29.11.2016 № 2746</w:t>
      </w:r>
    </w:p>
    <w:p w:rsidR="0016407D" w:rsidRDefault="0016407D" w:rsidP="0016407D">
      <w:pPr>
        <w:ind w:firstLine="708"/>
        <w:jc w:val="both"/>
      </w:pPr>
    </w:p>
    <w:p w:rsidR="0016407D" w:rsidRPr="00467D9D" w:rsidRDefault="0016407D" w:rsidP="00467D9D">
      <w:pPr>
        <w:ind w:firstLine="708"/>
        <w:jc w:val="center"/>
        <w:rPr>
          <w:b/>
        </w:rPr>
      </w:pPr>
      <w:r w:rsidRPr="00467D9D">
        <w:rPr>
          <w:b/>
        </w:rPr>
        <w:t>Положение</w:t>
      </w:r>
    </w:p>
    <w:p w:rsidR="0016407D" w:rsidRPr="00467D9D" w:rsidRDefault="0016407D" w:rsidP="00467D9D">
      <w:pPr>
        <w:ind w:firstLine="708"/>
        <w:jc w:val="center"/>
        <w:rPr>
          <w:b/>
        </w:rPr>
      </w:pPr>
      <w:r w:rsidRPr="00467D9D">
        <w:rPr>
          <w:b/>
        </w:rPr>
        <w:t>о системе управления проектной деятельностью</w:t>
      </w:r>
    </w:p>
    <w:p w:rsidR="0016407D" w:rsidRPr="00467D9D" w:rsidRDefault="0016407D" w:rsidP="00467D9D">
      <w:pPr>
        <w:ind w:firstLine="708"/>
        <w:jc w:val="center"/>
        <w:rPr>
          <w:b/>
        </w:rPr>
      </w:pPr>
      <w:r w:rsidRPr="00467D9D">
        <w:rPr>
          <w:b/>
        </w:rPr>
        <w:t>администрации Нижневартовского района</w:t>
      </w:r>
    </w:p>
    <w:p w:rsidR="0016407D" w:rsidRPr="00467D9D" w:rsidRDefault="0016407D" w:rsidP="00467D9D">
      <w:pPr>
        <w:ind w:firstLine="708"/>
        <w:jc w:val="center"/>
        <w:rPr>
          <w:b/>
        </w:rPr>
      </w:pPr>
      <w:r w:rsidRPr="00467D9D">
        <w:rPr>
          <w:b/>
        </w:rPr>
        <w:t>(далее – Положение)</w:t>
      </w:r>
    </w:p>
    <w:p w:rsidR="0016407D" w:rsidRDefault="0016407D" w:rsidP="0016407D">
      <w:pPr>
        <w:ind w:firstLine="708"/>
        <w:jc w:val="both"/>
      </w:pPr>
    </w:p>
    <w:p w:rsidR="0016407D" w:rsidRDefault="0016407D" w:rsidP="0016407D">
      <w:pPr>
        <w:ind w:firstLine="708"/>
        <w:jc w:val="both"/>
      </w:pPr>
      <w:r>
        <w:t>1.1. Положение определяет условия и порядок управления проектной деятельностью, реализуемой администрацией Нижневартовского района               (далее – района) и ее структурными подразделениями, в том числе с участием поселений, входящих в состав района, подведомственных и иных организаций и лиц, с использованием средств бюджета района, а также иных средств, предусмотренных законодательством Российской Федерации.</w:t>
      </w:r>
    </w:p>
    <w:p w:rsidR="0016407D" w:rsidRDefault="0016407D" w:rsidP="0016407D">
      <w:pPr>
        <w:ind w:firstLine="708"/>
        <w:jc w:val="both"/>
      </w:pPr>
      <w:r>
        <w:t>1.2. Положение разработано с учетом Положения о системе управления проектной деятельностью в исполнительных органах государственной власти Ханты-Мансийского автономного округа – Югры, утвержденного постановлением Правительства Ханты-Мансийского автономного округа –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w:t>
      </w:r>
    </w:p>
    <w:p w:rsidR="0016407D" w:rsidRDefault="0016407D" w:rsidP="0016407D">
      <w:pPr>
        <w:ind w:firstLine="708"/>
        <w:jc w:val="both"/>
      </w:pPr>
      <w:r>
        <w:t>1.3. Для целей Положения используются следующие основные понятия:</w:t>
      </w:r>
    </w:p>
    <w:p w:rsidR="0016407D" w:rsidRDefault="0016407D" w:rsidP="0016407D">
      <w:pPr>
        <w:ind w:firstLine="708"/>
        <w:jc w:val="both"/>
      </w:pPr>
      <w:r>
        <w:t>ведомственный проект - проект, направленный на достижение и (или) вклад в достижение показателей государственной программы автономного округа, а также достижение иных показателей и (или) решение иных задач исполнительного органа автономного округа, иного государственного органа автономного округа, организации, расположенной в автономном округе.</w:t>
      </w:r>
    </w:p>
    <w:p w:rsidR="0016407D" w:rsidRDefault="0016407D" w:rsidP="0016407D">
      <w:pPr>
        <w:ind w:firstLine="708"/>
        <w:jc w:val="both"/>
      </w:pPr>
      <w:r>
        <w:t>инфраструктурный проект - проект, обеспечивающий достижение показателей, результатов регионального проекта, направленного на достижение целей, показателей и решение задач национального проекта, федерального проекта, не входящего в состав национальных проектов, и направленный на создание (реконструкцию) и (или) капитальный ремонт объектов инфраструктуры.</w:t>
      </w:r>
    </w:p>
    <w:p w:rsidR="0016407D" w:rsidRDefault="0016407D" w:rsidP="0016407D">
      <w:pPr>
        <w:ind w:firstLine="708"/>
        <w:jc w:val="both"/>
      </w:pPr>
      <w:r>
        <w:t>ключевые параметры проекта - сведения о проекте, которые указаны в паспорте проекта и должны включать в том числе его наименование, общественно значимые результаты (при наличии), задачи, показатели, состав команды проекта, расходы на реализацию проекта.</w:t>
      </w:r>
    </w:p>
    <w:p w:rsidR="0016407D" w:rsidRDefault="0016407D" w:rsidP="0016407D">
      <w:pPr>
        <w:ind w:firstLine="708"/>
        <w:jc w:val="both"/>
      </w:pPr>
      <w:r>
        <w:t>паспорт проекта – управленческий документ, содержащий информацию о проекте, в том числе о его ключевых параметрах проекта;</w:t>
      </w:r>
    </w:p>
    <w:p w:rsidR="0016407D" w:rsidRDefault="0016407D" w:rsidP="0016407D">
      <w:pPr>
        <w:ind w:firstLine="708"/>
        <w:jc w:val="both"/>
      </w:pPr>
      <w:r>
        <w:t>проект – комплекс взаимосвязанных мероприятий, реализуемых в условиях временных и ресурсных ограничений в порядке, установленном Положением;</w:t>
      </w:r>
    </w:p>
    <w:p w:rsidR="0016407D" w:rsidRDefault="0016407D" w:rsidP="0016407D">
      <w:pPr>
        <w:ind w:firstLine="708"/>
        <w:jc w:val="both"/>
      </w:pPr>
      <w:r>
        <w:t>проектная деятельность – деятельность, осуществляемая в виде проектов, которые могут объединяться в портфели проектов, и включающая связанные мероприятия;</w:t>
      </w:r>
    </w:p>
    <w:p w:rsidR="0016407D" w:rsidRDefault="0016407D" w:rsidP="0016407D">
      <w:pPr>
        <w:ind w:firstLine="708"/>
        <w:jc w:val="both"/>
      </w:pPr>
      <w:r>
        <w:t>проектная роль – определенный набор функций и полномочий в проекте, созданный с целью распределения обязанностей между членами команды проекта</w:t>
      </w:r>
      <w:r w:rsidR="00582B16">
        <w:t>;</w:t>
      </w:r>
    </w:p>
    <w:p w:rsidR="0016407D" w:rsidRDefault="0016407D" w:rsidP="0016407D">
      <w:pPr>
        <w:ind w:firstLine="708"/>
        <w:jc w:val="both"/>
      </w:pPr>
      <w:r>
        <w:t xml:space="preserve">муниципальный проектный офис - </w:t>
      </w:r>
      <w:r w:rsidR="00582B16" w:rsidRPr="00582B16">
        <w:t>отдел инвестиций, муниципальных программ и проектной деятельности управления предпринимательства, инвестиций и муниципальных программ департамента экономики</w:t>
      </w:r>
      <w:r w:rsidRPr="00582B16">
        <w:t xml:space="preserve">, </w:t>
      </w:r>
      <w:r>
        <w:t>осуществляющ</w:t>
      </w:r>
      <w:r w:rsidR="00582B16">
        <w:t>ий</w:t>
      </w:r>
      <w:r>
        <w:t xml:space="preserve"> функции общей координации, мониторинга реализации проектов, методологической поддержки проектной деятельности на территории Нижневартовского района</w:t>
      </w:r>
      <w:r w:rsidR="00582B16">
        <w:t>;</w:t>
      </w:r>
    </w:p>
    <w:p w:rsidR="0016407D" w:rsidRDefault="0016407D" w:rsidP="0016407D">
      <w:pPr>
        <w:ind w:firstLine="708"/>
        <w:jc w:val="both"/>
      </w:pPr>
      <w:r>
        <w:t>муниципальный проект – проект, обеспечивающий достижение и (или) вклад в достижение целей и (или) показателей, реализацию мероприятий (результатов) муниципальных программ Нижневартовского района.</w:t>
      </w:r>
    </w:p>
    <w:p w:rsidR="0016407D" w:rsidRDefault="0016407D" w:rsidP="0016407D">
      <w:pPr>
        <w:ind w:firstLine="708"/>
        <w:jc w:val="both"/>
      </w:pPr>
      <w:r>
        <w:t>региональный проект, входящий в состав национального проекта - проект, обеспечивающий достижение и (или) вклад в достижение целей и (или) показателей, реализацию мероприятий (результатов) федерального проекта, входящего в состав национального проекта;</w:t>
      </w:r>
    </w:p>
    <w:p w:rsidR="0016407D" w:rsidRDefault="0016407D" w:rsidP="0016407D">
      <w:pPr>
        <w:ind w:firstLine="708"/>
        <w:jc w:val="both"/>
      </w:pPr>
      <w:r>
        <w:t>региональный проект, не входящий в состав национального проекта - проект, обеспечивающий достижение показателей и реализацию мероприятий (результатов) федерального проекта, не входящего в состав национального проекта, и (или) вклад в достижение целей и (или) показателей государственной программы Российской Федерации и (или) автономного округа.</w:t>
      </w:r>
    </w:p>
    <w:p w:rsidR="0016407D" w:rsidRDefault="0016407D" w:rsidP="0016407D">
      <w:pPr>
        <w:ind w:firstLine="708"/>
        <w:jc w:val="both"/>
      </w:pPr>
      <w:r>
        <w:t>связанное мероприятие - набор действий, обеспечивающий достижение целей портфеля проектов.</w:t>
      </w:r>
    </w:p>
    <w:p w:rsidR="0016407D" w:rsidRDefault="0016407D" w:rsidP="0016407D">
      <w:pPr>
        <w:ind w:firstLine="708"/>
        <w:jc w:val="both"/>
      </w:pPr>
      <w:r>
        <w:t>система управления проектной деятельностью – совокупность взаимосвязанных и взаимодействующих элементов для определения целей проектной деятельности и обеспечения эффективной реализации процессов управления, необходимых для достижения поставленных целей;</w:t>
      </w:r>
    </w:p>
    <w:p w:rsidR="0016407D" w:rsidRDefault="0016407D" w:rsidP="0016407D">
      <w:pPr>
        <w:ind w:firstLine="708"/>
        <w:jc w:val="both"/>
      </w:pPr>
      <w:r>
        <w:t>управление проектом – подготовка, организация и контроль временных, трудовых, финансовых и материально-технических ресурсов на всех стадиях реализации проекта, направленные на достижение общественно значимых результатов проекта (при наличии), выполнение (достижение) задач, показателей, мероприятий (результатов) проекта;</w:t>
      </w:r>
    </w:p>
    <w:p w:rsidR="0016407D" w:rsidRDefault="0016407D" w:rsidP="0016407D">
      <w:pPr>
        <w:ind w:firstLine="708"/>
        <w:jc w:val="both"/>
      </w:pPr>
      <w:r>
        <w:t>Иные термины, используемые в Положении, применяются в значениях, определенных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а так же постановлением Правительства Ханты-Мансийского автономного округа – Югры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w:t>
      </w:r>
    </w:p>
    <w:p w:rsidR="0016407D" w:rsidRDefault="0016407D" w:rsidP="0016407D">
      <w:pPr>
        <w:ind w:firstLine="708"/>
        <w:jc w:val="both"/>
      </w:pPr>
      <w:r>
        <w:t>Термины, используемые в Положении, не является исчерпывающими и включают термины, указанные в иных нормативных правовых актах Российской Федерации, автономного округа в сфере управления проектной деятельностью.</w:t>
      </w:r>
    </w:p>
    <w:p w:rsidR="0016407D" w:rsidRDefault="0016407D" w:rsidP="0016407D">
      <w:pPr>
        <w:ind w:firstLine="708"/>
        <w:jc w:val="both"/>
      </w:pPr>
      <w:r>
        <w:t>1.4. Выделяются следующие объекты управления проектной деятельностью:</w:t>
      </w:r>
    </w:p>
    <w:p w:rsidR="0016407D" w:rsidRDefault="0016407D" w:rsidP="0016407D">
      <w:pPr>
        <w:ind w:firstLine="708"/>
        <w:jc w:val="both"/>
      </w:pPr>
      <w:r>
        <w:t>1.4.1. Проект.</w:t>
      </w:r>
    </w:p>
    <w:p w:rsidR="0016407D" w:rsidRDefault="0016407D" w:rsidP="0016407D">
      <w:pPr>
        <w:ind w:firstLine="708"/>
        <w:jc w:val="both"/>
      </w:pPr>
      <w:r>
        <w:t>1.4.3. Связанное мероприятие.</w:t>
      </w:r>
    </w:p>
    <w:p w:rsidR="0016407D" w:rsidRDefault="0016407D" w:rsidP="0016407D">
      <w:pPr>
        <w:ind w:firstLine="708"/>
        <w:jc w:val="both"/>
      </w:pPr>
      <w:r>
        <w:t>1.5. Проекты подразделяются на:</w:t>
      </w:r>
    </w:p>
    <w:p w:rsidR="0016407D" w:rsidRDefault="0016407D" w:rsidP="0016407D">
      <w:pPr>
        <w:ind w:firstLine="708"/>
        <w:jc w:val="both"/>
      </w:pPr>
      <w:r>
        <w:t>а) Региональные проекты, входящие в состав национального проекта.</w:t>
      </w:r>
    </w:p>
    <w:p w:rsidR="0016407D" w:rsidRDefault="0016407D" w:rsidP="0016407D">
      <w:pPr>
        <w:ind w:firstLine="708"/>
        <w:jc w:val="both"/>
      </w:pPr>
      <w:r>
        <w:t>б) Региональные проекты, не входящие в состав национального проекта.</w:t>
      </w:r>
    </w:p>
    <w:p w:rsidR="0016407D" w:rsidRDefault="0016407D" w:rsidP="0016407D">
      <w:pPr>
        <w:ind w:firstLine="708"/>
        <w:jc w:val="both"/>
      </w:pPr>
      <w:r>
        <w:t>г) Ведомственные проекты.</w:t>
      </w:r>
    </w:p>
    <w:p w:rsidR="0016407D" w:rsidRDefault="0016407D" w:rsidP="0016407D">
      <w:pPr>
        <w:ind w:firstLine="708"/>
        <w:jc w:val="both"/>
      </w:pPr>
      <w:r>
        <w:t>д) Инфраструктурные проекты.</w:t>
      </w:r>
    </w:p>
    <w:p w:rsidR="0016407D" w:rsidRDefault="0016407D" w:rsidP="0016407D">
      <w:pPr>
        <w:ind w:firstLine="708"/>
        <w:jc w:val="both"/>
      </w:pPr>
      <w:r>
        <w:t>е) Муниципальные проекты.</w:t>
      </w:r>
    </w:p>
    <w:p w:rsidR="0016407D" w:rsidRDefault="0016407D" w:rsidP="0016407D">
      <w:pPr>
        <w:ind w:firstLine="708"/>
        <w:jc w:val="both"/>
      </w:pPr>
      <w:r>
        <w:t>Муниципальный проект, соответствующий сфере реализации одной муниципальной программы района, может отражаться в составе этой муниципальной программы в виде ее структурного элемента (структурных элементов).</w:t>
      </w:r>
    </w:p>
    <w:p w:rsidR="0016407D" w:rsidRDefault="0016407D" w:rsidP="0016407D">
      <w:pPr>
        <w:ind w:firstLine="708"/>
        <w:jc w:val="both"/>
      </w:pPr>
      <w:r>
        <w:t>Проект, затрагивающий сферы реализации нескольких муниципальных программ района, может отражаться в составе соответствующих муниципальных программ в виде их структурных элементов.</w:t>
      </w:r>
    </w:p>
    <w:p w:rsidR="0016407D" w:rsidRDefault="0016407D" w:rsidP="0016407D">
      <w:pPr>
        <w:ind w:firstLine="708"/>
        <w:jc w:val="both"/>
      </w:pPr>
      <w:r w:rsidRPr="00582B16">
        <w:t xml:space="preserve">1.6. </w:t>
      </w:r>
      <w:r>
        <w:t xml:space="preserve">Решение о реализации комплекса мероприятий как муниципального проекта применяется в порядке, установленном настоящим Положением, при наличии </w:t>
      </w:r>
      <w:r w:rsidR="00DB1BBA">
        <w:t>следующих</w:t>
      </w:r>
      <w:r>
        <w:t xml:space="preserve"> факторов:</w:t>
      </w:r>
    </w:p>
    <w:p w:rsidR="0016407D" w:rsidRDefault="0016407D" w:rsidP="0016407D">
      <w:pPr>
        <w:ind w:firstLine="708"/>
        <w:jc w:val="both"/>
      </w:pPr>
      <w:r>
        <w:t>а) комплекс мероприятий нацелен на достижение уникального результата;</w:t>
      </w:r>
    </w:p>
    <w:p w:rsidR="0016407D" w:rsidRDefault="0016407D" w:rsidP="0016407D">
      <w:pPr>
        <w:ind w:firstLine="708"/>
        <w:jc w:val="both"/>
      </w:pPr>
      <w:r>
        <w:t>б) комплекс мероприятий связан с уникальными условиями, например: временный состав команды проекта, члены которой в регулярных условиях не работают вместе; специфический, отличающийся особой сложностью набор требований к результату проекта или набор ограничений, накладывающих особые условия на подходы к реализации работ, получение результата проекта осуществляется с помощью нового способа или технологии;</w:t>
      </w:r>
    </w:p>
    <w:p w:rsidR="0016407D" w:rsidRDefault="0016407D" w:rsidP="0016407D">
      <w:pPr>
        <w:ind w:firstLine="708"/>
        <w:jc w:val="both"/>
      </w:pPr>
      <w:r>
        <w:t>в) комплекс мероприятий ограничен во времени, установлена четкая дата их окончания, при этом аналогичные мероприятия не осуществлялись в предыдущие периоды;</w:t>
      </w:r>
    </w:p>
    <w:p w:rsidR="0016407D" w:rsidRDefault="0016407D" w:rsidP="0016407D">
      <w:pPr>
        <w:ind w:firstLine="708"/>
        <w:jc w:val="both"/>
      </w:pPr>
      <w:r>
        <w:t>г) комплекс мероприятий связан с высокой степенью неопределенности, требующей повышенного внимания к работе с рисками;</w:t>
      </w:r>
    </w:p>
    <w:p w:rsidR="0016407D" w:rsidRDefault="0016407D" w:rsidP="0016407D">
      <w:pPr>
        <w:ind w:firstLine="708"/>
        <w:jc w:val="both"/>
      </w:pPr>
      <w:r>
        <w:t>д) комплекс мероприятий относится к полномочиям нескольких структурных подразделений района;</w:t>
      </w:r>
    </w:p>
    <w:p w:rsidR="0016407D" w:rsidRDefault="0016407D" w:rsidP="0016407D">
      <w:pPr>
        <w:ind w:firstLine="708"/>
        <w:jc w:val="both"/>
      </w:pPr>
      <w:r>
        <w:t>е) комплекс мероприятий направлен на достижение показателей и результатов регионального проекта, входящего в состав национального проекта, регионального проекта, не входящего в состав национального проекта;</w:t>
      </w:r>
    </w:p>
    <w:p w:rsidR="0016407D" w:rsidRDefault="0016407D" w:rsidP="0016407D">
      <w:pPr>
        <w:ind w:firstLine="708"/>
        <w:jc w:val="both"/>
      </w:pPr>
      <w:r>
        <w:t>ж) комплекс мероприятий связан с деятельностью администрации района, направленной на получение уникальных результатов в условиях временных и ресурсных ограничений (осуществление бюджетных инвестиций в форме капитальных вложений в объекты муниципальной собственности);</w:t>
      </w:r>
    </w:p>
    <w:p w:rsidR="0016407D" w:rsidRDefault="0016407D" w:rsidP="0016407D">
      <w:pPr>
        <w:ind w:firstLine="708"/>
        <w:jc w:val="both"/>
      </w:pPr>
      <w:r>
        <w:t>1.7. Муниципальный проектный офис определяет возможность реализации комплекса мероприятий в качестве проекта с учетом требований пункта 1.6. Положения.</w:t>
      </w:r>
    </w:p>
    <w:p w:rsidR="0016407D" w:rsidRDefault="0016407D" w:rsidP="0016407D">
      <w:pPr>
        <w:ind w:firstLine="708"/>
        <w:jc w:val="both"/>
      </w:pPr>
      <w:r>
        <w:t>1.8. В целях осуществления проектной деятельности в районе формируются органы управления проектной деятельностью, функции которых определяются функциональной структурой и реализуются в соответствии с Положением.</w:t>
      </w:r>
    </w:p>
    <w:p w:rsidR="0016407D" w:rsidRDefault="0016407D" w:rsidP="0016407D">
      <w:pPr>
        <w:ind w:firstLine="708"/>
        <w:jc w:val="both"/>
      </w:pPr>
      <w:r>
        <w:t>Перечень органов управления проектной деятельностью, указанных в функциональной структуре, не является исчерпывающим и включает также органы управления проектной деятельностью, указанные в иных нормативных правовых актах Российской Федерации, автономного округа, района в сфере управления проектной деятельностью.</w:t>
      </w:r>
    </w:p>
    <w:p w:rsidR="0016407D" w:rsidRDefault="0016407D" w:rsidP="0016407D">
      <w:pPr>
        <w:ind w:firstLine="708"/>
        <w:jc w:val="both"/>
      </w:pPr>
      <w:r>
        <w:t>1.9. Управление проектной деятельностью администрации района и взаимодействие участников проектной деятельности администрации района осуществляется в том числе с использованием следующих автоматизированных информационных систем при наличии технической возможности (далее - информационные системы проектной деятельности):</w:t>
      </w:r>
    </w:p>
    <w:p w:rsidR="0016407D" w:rsidRDefault="0016407D" w:rsidP="0016407D">
      <w:pPr>
        <w:ind w:firstLine="708"/>
        <w:jc w:val="both"/>
      </w:pPr>
      <w:r>
        <w:t xml:space="preserve">государственной информационной системы автономного округа "Региональный электронный бюджет Югры" в программном модуле "Управление проектами" (далее - система "Региональный электронный бюджет"); </w:t>
      </w:r>
    </w:p>
    <w:p w:rsidR="0016407D" w:rsidRDefault="0016407D" w:rsidP="0016407D">
      <w:pPr>
        <w:ind w:firstLine="708"/>
        <w:jc w:val="both"/>
      </w:pPr>
      <w:r>
        <w:t>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система "Электронный бюджет»).</w:t>
      </w:r>
    </w:p>
    <w:p w:rsidR="0016407D" w:rsidRDefault="0016407D" w:rsidP="0016407D">
      <w:pPr>
        <w:ind w:firstLine="708"/>
        <w:jc w:val="both"/>
      </w:pPr>
      <w:r>
        <w:t>До ввода в эксплуатацию соответствующих компонентов и модулей системы "Региональный электронный бюджет" 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для муниципальных образований автономного округа, формирование, согласование (одобрение), утверждение и представление информации и документов, разрабатываемых при осуществлении проектной деятельности осуществляются в форме документов через систему автоматизации делопроизводства и электронного документооборота "Дело".</w:t>
      </w:r>
    </w:p>
    <w:p w:rsidR="0016407D" w:rsidRDefault="0016407D" w:rsidP="0016407D">
      <w:pPr>
        <w:ind w:firstLine="708"/>
        <w:jc w:val="both"/>
      </w:pPr>
      <w:r>
        <w:t>1.10. Проекты, за исключением муниципальных и инфраструктурных проектов, являются структурными элементами государственных программ автономного округа, к сфере реализации, которых они относятся, в соответствии с порядком разработки и реализации государственных программ автономного округа, утверждаемым Правительством автономного округа, если иное не установлено правовыми актами автономного округа.</w:t>
      </w:r>
    </w:p>
    <w:p w:rsidR="0016407D" w:rsidRDefault="0016407D" w:rsidP="0016407D">
      <w:pPr>
        <w:ind w:firstLine="708"/>
        <w:jc w:val="both"/>
      </w:pPr>
      <w:r>
        <w:t>1.11. Муниципальные проекты, являются структурными элементами муниципальных программ Нижневартовского района, к сфере реализации, которых они относятся, в соответствии с Порядком разработки и реализации муниципальных программ Нижневартовского района, утверждаемым постановлением администрации района, если иное не установлено правовыми актами.</w:t>
      </w:r>
    </w:p>
    <w:p w:rsidR="0016407D" w:rsidRDefault="0016407D" w:rsidP="0016407D">
      <w:pPr>
        <w:ind w:firstLine="708"/>
        <w:jc w:val="both"/>
      </w:pPr>
      <w:r>
        <w:t xml:space="preserve">1.12. В случае необходимости разработку паспорта муниципального проекта, осуществляет </w:t>
      </w:r>
      <w:r w:rsidR="00582B16">
        <w:t>о</w:t>
      </w:r>
      <w:r>
        <w:t>тветственный исполнитель муниципальной программы Нижневартовского района (предполагаемый Руководитель проекта), в сфере которой реализуется проект, в соответствии с Порядком разработки и реализации муниципальных программ Нижневартовского района, утверждаемым постановлением администрации района.</w:t>
      </w:r>
    </w:p>
    <w:p w:rsidR="0016407D" w:rsidRDefault="0016407D" w:rsidP="0016407D">
      <w:pPr>
        <w:ind w:firstLine="708"/>
        <w:jc w:val="both"/>
      </w:pPr>
      <w:r>
        <w:t>Предполагаемый руководитель проекта обеспечивает согласование паспорта проекта с заинтересованными структурными подразделениями администрации района, муниципальными учреждениями района, администрациями городских и сельских поселений района (по согласованию), а именно: показатели, мероприятия (результаты), объекты мероприятий (результатов), контрольные точки проекта, в отношении которых они осуществляют полномочия исполнителей (соисполнителей).</w:t>
      </w:r>
    </w:p>
    <w:p w:rsidR="0016407D" w:rsidRDefault="0016407D" w:rsidP="0016407D">
      <w:pPr>
        <w:ind w:firstLine="708"/>
        <w:jc w:val="both"/>
      </w:pPr>
      <w:r>
        <w:t>Разногласия, возникшие в ходе согласования паспорта муниципального проекта, разрешает куратор при участии заинтересованных структурных подразделений администрации района.</w:t>
      </w:r>
    </w:p>
    <w:p w:rsidR="0016407D" w:rsidRDefault="0016407D" w:rsidP="0016407D">
      <w:pPr>
        <w:ind w:firstLine="708"/>
        <w:jc w:val="both"/>
      </w:pPr>
      <w:r>
        <w:t>Предполагаемый руководитель проекта является ответственным за соблюдение порядка подготовки и требований к содержанию паспорта проекта, а также за его согласование и утверждение.</w:t>
      </w:r>
    </w:p>
    <w:p w:rsidR="0016407D" w:rsidRDefault="0016407D" w:rsidP="0016407D">
      <w:pPr>
        <w:ind w:firstLine="708"/>
        <w:jc w:val="both"/>
      </w:pPr>
      <w:r>
        <w:t>Утвержденный в соответствии с настоящим разделом паспорт муниципального проекта является основанием для включения указанных в нем лиц в состав команды проекта.</w:t>
      </w:r>
    </w:p>
    <w:p w:rsidR="0016407D" w:rsidRDefault="0016407D" w:rsidP="0016407D">
      <w:pPr>
        <w:ind w:firstLine="708"/>
        <w:jc w:val="both"/>
      </w:pPr>
      <w:r>
        <w:t>На основании утвержденного паспорта проекта представитель нанимателя (работодателя) обеспечивает принятие необходимых распорядительных документов о назначении своих работников на проектные роли в команде проекта (далее - распорядительный документ).</w:t>
      </w:r>
    </w:p>
    <w:p w:rsidR="0016407D" w:rsidRDefault="0016407D" w:rsidP="0016407D">
      <w:pPr>
        <w:ind w:firstLine="708"/>
        <w:jc w:val="both"/>
      </w:pPr>
      <w:r>
        <w:t>В отношении должностных лиц и муниципальных служащих, включенных в состав команды проекта, принятие распорядительных документов не требуется.</w:t>
      </w:r>
    </w:p>
    <w:p w:rsidR="0016407D" w:rsidRDefault="0016407D" w:rsidP="0016407D">
      <w:pPr>
        <w:ind w:firstLine="708"/>
        <w:jc w:val="both"/>
      </w:pPr>
      <w:r>
        <w:t>На основании утвержденного паспорта проекта и распорядительного документа лица, включенные в команду проекта, в условиях деятельности по реализации проекта подчиняются руководителю проекта, который вправе привлекать их к выполнению работ, давать обязательные для исполнения поручения. В случае временного отсутствия лица, назначенного на проектную роль, его полномочия и обязанности в проекте выполняет лицо, замещающее его в установленном порядке.</w:t>
      </w:r>
    </w:p>
    <w:p w:rsidR="0016407D" w:rsidRDefault="0016407D" w:rsidP="0016407D">
      <w:pPr>
        <w:ind w:firstLine="708"/>
        <w:jc w:val="both"/>
      </w:pPr>
      <w:r>
        <w:t>1.13. Паспорт муниципального проекта.</w:t>
      </w:r>
    </w:p>
    <w:p w:rsidR="0016407D" w:rsidRDefault="0016407D" w:rsidP="0016407D">
      <w:pPr>
        <w:ind w:firstLine="708"/>
        <w:jc w:val="both"/>
      </w:pPr>
      <w:r>
        <w:t>Паспорт включают в себя задачи и показатели, мероприятия (результаты), контрольные точки, объекты мероприятий (результатов), сроки реализации и объемы финансового обеспечения проекта за счет всех источников финансирования, информацию о кураторе, руководителе и администраторе проекта, а также иные сведения.</w:t>
      </w:r>
    </w:p>
    <w:p w:rsidR="0016407D" w:rsidRDefault="0016407D" w:rsidP="0016407D">
      <w:pPr>
        <w:ind w:firstLine="708"/>
        <w:jc w:val="both"/>
      </w:pPr>
      <w:r>
        <w:t>Паспорт проекта разрабатываются в соответствии с методическими указаниями регионального проектного офиса.</w:t>
      </w:r>
    </w:p>
    <w:p w:rsidR="0016407D" w:rsidRDefault="0016407D" w:rsidP="0016407D">
      <w:pPr>
        <w:ind w:firstLine="708"/>
        <w:jc w:val="both"/>
      </w:pPr>
      <w:r>
        <w:t>Включение в паспорт проекта соответствующих параметров осуществляется с учетом планирования:</w:t>
      </w:r>
    </w:p>
    <w:p w:rsidR="0016407D" w:rsidRDefault="0016407D" w:rsidP="0016407D">
      <w:pPr>
        <w:ind w:firstLine="708"/>
        <w:jc w:val="both"/>
      </w:pPr>
      <w:r>
        <w:t>а) значений показателей по годам и месяцам;</w:t>
      </w:r>
    </w:p>
    <w:p w:rsidR="0016407D" w:rsidRDefault="0016407D" w:rsidP="0016407D">
      <w:pPr>
        <w:ind w:firstLine="708"/>
        <w:jc w:val="both"/>
      </w:pPr>
      <w:r>
        <w:t>б) значений мероприятий (результатов) по годам, реализации с детализацией до создаваемых (приобретаемых) объектов, а также с указанием взаимосвязи между мероприятиями (результатами), между контрольными точками;</w:t>
      </w:r>
    </w:p>
    <w:p w:rsidR="0016407D" w:rsidRDefault="0016407D" w:rsidP="0016407D">
      <w:pPr>
        <w:ind w:firstLine="708"/>
        <w:jc w:val="both"/>
      </w:pPr>
      <w:r>
        <w:t>в) финансового обеспечения проекта с указанием объемов по годам и детализацией по конкретным мероприятиям (результатам).</w:t>
      </w:r>
    </w:p>
    <w:p w:rsidR="0016407D" w:rsidRDefault="0016407D" w:rsidP="0016407D">
      <w:pPr>
        <w:ind w:firstLine="708"/>
        <w:jc w:val="both"/>
      </w:pPr>
      <w:r>
        <w:t>По предложению руководителя проекта или куратора проекта функции по формированию паспорта проекта могут быть возложены на администратора проекта.</w:t>
      </w:r>
    </w:p>
    <w:p w:rsidR="0016407D" w:rsidRDefault="0016407D" w:rsidP="0016407D">
      <w:pPr>
        <w:ind w:firstLine="708"/>
        <w:jc w:val="both"/>
      </w:pPr>
      <w:r>
        <w:t>1.14. Реализация, мониторинг и анализ реализации проектов.</w:t>
      </w:r>
    </w:p>
    <w:p w:rsidR="0016407D" w:rsidRDefault="0016407D" w:rsidP="0016407D">
      <w:pPr>
        <w:ind w:firstLine="708"/>
        <w:jc w:val="both"/>
      </w:pPr>
      <w:r>
        <w:t>Муниципальный проектный офис на постоянной основе осуществляет контроль своевременности представления и оценку актуальности, полноты и корректности информации о реализации проектов.</w:t>
      </w:r>
    </w:p>
    <w:p w:rsidR="0016407D" w:rsidRDefault="0016407D" w:rsidP="0016407D">
      <w:pPr>
        <w:ind w:firstLine="708"/>
        <w:jc w:val="both"/>
      </w:pPr>
      <w:r>
        <w:t>Целью мониторинга реализации муниципальных проектов является получение на постоянной основе от администратора муниципального проекта информации о ходе их реализации для принятия управленческих решений по определению и реализации возможных корректирующих действий.</w:t>
      </w:r>
    </w:p>
    <w:p w:rsidR="0016407D" w:rsidRDefault="0016407D" w:rsidP="0016407D">
      <w:pPr>
        <w:ind w:firstLine="708"/>
        <w:jc w:val="both"/>
      </w:pPr>
      <w:r>
        <w:t>В ходе мониторинга реализации проектов формируются отчеты о ходе их реализации за период (месяц, квартал, год) нарастающим итогом (далее также - отчетность, отчет о ходе реализации проекта).</w:t>
      </w:r>
    </w:p>
    <w:p w:rsidR="0016407D" w:rsidRDefault="0016407D" w:rsidP="0016407D">
      <w:pPr>
        <w:ind w:firstLine="708"/>
        <w:jc w:val="both"/>
      </w:pPr>
      <w:r>
        <w:t>В отчетность включается достоверная информация о реализации проектов, содержащая в том числе фактические и прогнозные сведения о достижении показателей, реализации мероприятий (результатах) в разрезе общественно значимых результатов (при наличии), задач с детализацией до создаваемых (приобретаемых) объектов мероприятий (результатов), контрольных точек, информация об исполнении бюджетов проектов, о рисках реализации проектов и мерах реагирования, направленных на их устранение (минимизацию), а также иные сведения.</w:t>
      </w:r>
    </w:p>
    <w:p w:rsidR="0016407D" w:rsidRDefault="0016407D" w:rsidP="0016407D">
      <w:pPr>
        <w:ind w:firstLine="708"/>
        <w:jc w:val="both"/>
      </w:pPr>
      <w:r>
        <w:t>Участники проекта формируют о реализации соответствующего проекта информацию, включающую:</w:t>
      </w:r>
    </w:p>
    <w:p w:rsidR="0016407D" w:rsidRDefault="0016407D" w:rsidP="0016407D">
      <w:pPr>
        <w:ind w:firstLine="708"/>
        <w:jc w:val="both"/>
      </w:pPr>
      <w:r>
        <w:t>а) исполнение (достижение) мероприятий (результатов) соответствующих проектов, контрольных точек и объектов мероприятий (результатов), ответственными исполнителями которых они являются, о рисках реализации соответствующих проектов в части исполнения (достижения) мероприятий (результатов) и контрольных точек - не позднее плановой и (или) фактической даты их исполнения (достижения);</w:t>
      </w:r>
    </w:p>
    <w:p w:rsidR="0016407D" w:rsidRDefault="0016407D" w:rsidP="0016407D">
      <w:pPr>
        <w:ind w:firstLine="708"/>
        <w:jc w:val="both"/>
      </w:pPr>
      <w:r>
        <w:t>б) сведения о достижении показателей соответствующих проектов, ответственными исполнителями которых они являются (руководитель или администратор проекта), а также сведения о рисках реализации соответствующих проектов в части достижения показателей - не позднее 3-го рабочего дня месяца, следующего за отчетным, либо не позднее установленной даты расчета значений показателей.</w:t>
      </w:r>
    </w:p>
    <w:p w:rsidR="0016407D" w:rsidRDefault="0016407D" w:rsidP="0016407D">
      <w:pPr>
        <w:ind w:firstLine="708"/>
        <w:jc w:val="both"/>
      </w:pPr>
      <w:r>
        <w:t>Отчетность за месяц включает информацию о реализации соответствующих проектов, о фактическом исполнении (достижении) параметров проектов, информацию о рисках реализации проектов.</w:t>
      </w:r>
    </w:p>
    <w:p w:rsidR="0016407D" w:rsidRDefault="0016407D" w:rsidP="0016407D">
      <w:pPr>
        <w:ind w:firstLine="708"/>
        <w:jc w:val="both"/>
      </w:pPr>
      <w:r>
        <w:t>Отчетность за квартал включает информацию об исполнении параметров проектов. Участники проекта в отчетности за квартал представляют прогнозные данные об исполнении (достижении) параметров проектов (за исключением прогнозных данных о достижении показателей проекта) в следующих отчетных периодах.</w:t>
      </w:r>
    </w:p>
    <w:p w:rsidR="0016407D" w:rsidRDefault="0016407D" w:rsidP="0016407D">
      <w:pPr>
        <w:ind w:firstLine="708"/>
        <w:jc w:val="both"/>
      </w:pPr>
      <w:r>
        <w:t>Руководитель или администратор проекта представляет прогнозные данные о достижении показателей проекта в отчетных периодах, следующих за отчетным кварталом.</w:t>
      </w:r>
    </w:p>
    <w:p w:rsidR="0016407D" w:rsidRDefault="0016407D" w:rsidP="0016407D">
      <w:pPr>
        <w:ind w:firstLine="708"/>
        <w:jc w:val="both"/>
      </w:pPr>
      <w:r>
        <w:t>Отчетность за год включает в себя:</w:t>
      </w:r>
    </w:p>
    <w:p w:rsidR="0016407D" w:rsidRDefault="0016407D" w:rsidP="0016407D">
      <w:pPr>
        <w:ind w:firstLine="708"/>
        <w:jc w:val="both"/>
      </w:pPr>
      <w:r>
        <w:t>информацию о достижении параметров проекта, о достижении показателей на основе документально подтвержденных административных данных государственных органов и организаций (при отсутствии фактических данных на момент подготовки отчета) за отчетный год, а также прогнозные данные об исполнении (достижении) параметров проекта;</w:t>
      </w:r>
    </w:p>
    <w:p w:rsidR="0016407D" w:rsidRDefault="0016407D" w:rsidP="0016407D">
      <w:pPr>
        <w:ind w:firstLine="708"/>
        <w:jc w:val="both"/>
      </w:pPr>
      <w:r>
        <w:t>информацию об исполнении бюджета в части бюджетных ассигнований, предусмотренных на реализацию проекта;</w:t>
      </w:r>
    </w:p>
    <w:p w:rsidR="0016407D" w:rsidRDefault="0016407D" w:rsidP="0016407D">
      <w:pPr>
        <w:ind w:firstLine="708"/>
        <w:jc w:val="both"/>
      </w:pPr>
      <w:r>
        <w:t>информацию о рисках, возникающих при реализации проекта (при наличии), а также о мерах реагирования, направленных на их устранение (минимизацию).</w:t>
      </w:r>
    </w:p>
    <w:p w:rsidR="0016407D" w:rsidRDefault="0016407D" w:rsidP="0016407D">
      <w:pPr>
        <w:ind w:firstLine="708"/>
        <w:jc w:val="both"/>
      </w:pPr>
      <w:r>
        <w:t>Руководитель проекта организует подготовку отчета о ходе реализации проекта в том числе на основании информации о его реализации.</w:t>
      </w:r>
    </w:p>
    <w:p w:rsidR="0016407D" w:rsidRDefault="0016407D" w:rsidP="0016407D">
      <w:pPr>
        <w:ind w:firstLine="708"/>
        <w:jc w:val="both"/>
      </w:pPr>
      <w:r>
        <w:t>Руководитель проекта направляет отчетность в муниципальный проектный офис не позднее 5 рабочего дня месяца, следующего за отчетным.</w:t>
      </w:r>
    </w:p>
    <w:p w:rsidR="0016407D" w:rsidRDefault="0016407D" w:rsidP="0016407D">
      <w:pPr>
        <w:ind w:firstLine="708"/>
        <w:jc w:val="both"/>
      </w:pPr>
      <w:r>
        <w:t xml:space="preserve">Муниципальный проектный офис не позднее 6 рабочего дня месяца, следующего за отчетным по муниципальным проектам - проверяет информацию об их реализации и направляет ее для утверждения куратору проекта. </w:t>
      </w:r>
    </w:p>
    <w:p w:rsidR="0016407D" w:rsidRDefault="0016407D" w:rsidP="0016407D">
      <w:pPr>
        <w:ind w:firstLine="708"/>
        <w:jc w:val="both"/>
      </w:pPr>
      <w:r>
        <w:t>По предложению муниципального проектного офиса и (или) решению куратора проекта руководитель проекта выносит отчет о ходе его реализации на рассмотрение Проектного комитета администрации Нижневартовского района (далее – Комитет) или по решению заместителя председателя Комитета на рабочее совещание.</w:t>
      </w:r>
    </w:p>
    <w:p w:rsidR="0016407D" w:rsidRDefault="0016407D" w:rsidP="0016407D">
      <w:pPr>
        <w:ind w:firstLine="708"/>
        <w:jc w:val="both"/>
      </w:pPr>
      <w:r>
        <w:t>Проекты подлежат ежегодной актуализации и планированию на очередной финансовый год и плановый период</w:t>
      </w:r>
      <w:r w:rsidR="00077EB5">
        <w:t>.</w:t>
      </w:r>
    </w:p>
    <w:p w:rsidR="0016407D" w:rsidRDefault="0016407D" w:rsidP="0016407D">
      <w:pPr>
        <w:ind w:firstLine="708"/>
        <w:jc w:val="both"/>
      </w:pPr>
      <w:r>
        <w:t>1.15. Завершение проекта.</w:t>
      </w:r>
    </w:p>
    <w:p w:rsidR="0016407D" w:rsidRDefault="0016407D" w:rsidP="0016407D">
      <w:pPr>
        <w:ind w:firstLine="708"/>
        <w:jc w:val="both"/>
      </w:pPr>
      <w:r>
        <w:t>Стадией завершения проекта является подведение итогов его реализации, подготовка отчета завершении реализации проекта и официальное закрытие проекта.</w:t>
      </w:r>
    </w:p>
    <w:p w:rsidR="0016407D" w:rsidRDefault="0016407D" w:rsidP="0016407D">
      <w:pPr>
        <w:ind w:firstLine="708"/>
        <w:jc w:val="both"/>
      </w:pPr>
      <w:r>
        <w:t>Завершение проекта осуществляется:</w:t>
      </w:r>
    </w:p>
    <w:p w:rsidR="0016407D" w:rsidRDefault="0016407D" w:rsidP="0016407D">
      <w:pPr>
        <w:ind w:firstLine="708"/>
        <w:jc w:val="both"/>
      </w:pPr>
      <w:r>
        <w:t>Планово - по итогам выполнения задач проекта, достижения его показателей.</w:t>
      </w:r>
    </w:p>
    <w:p w:rsidR="0016407D" w:rsidRDefault="0016407D" w:rsidP="0016407D">
      <w:pPr>
        <w:ind w:firstLine="708"/>
        <w:jc w:val="both"/>
      </w:pPr>
      <w:r>
        <w:t>Досрочно - на основании решения Комитета (по всем видам проектов).</w:t>
      </w:r>
    </w:p>
    <w:p w:rsidR="0016407D" w:rsidRDefault="0016407D" w:rsidP="0016407D">
      <w:pPr>
        <w:ind w:firstLine="708"/>
        <w:jc w:val="both"/>
      </w:pPr>
      <w:r>
        <w:t>Руководитель проекта подготавливает отчет о завершении реализации проекта, обеспечивает его согласование с муниципальным проектным офисом. Отчет о завершении реализации проекта, подлежит обязательному согласованию с ее ответственным исполнителем.</w:t>
      </w:r>
    </w:p>
    <w:p w:rsidR="0016407D" w:rsidRDefault="0016407D" w:rsidP="0016407D">
      <w:pPr>
        <w:ind w:firstLine="708"/>
        <w:jc w:val="both"/>
      </w:pPr>
      <w:r>
        <w:t xml:space="preserve">Руководитель проекта вносит согласованный отчет о завершении реализации проекта вместе с результатами согласования в Комитет. </w:t>
      </w:r>
    </w:p>
    <w:p w:rsidR="0016407D" w:rsidRDefault="0016407D" w:rsidP="0016407D">
      <w:pPr>
        <w:ind w:firstLine="708"/>
        <w:jc w:val="both"/>
      </w:pPr>
      <w:r>
        <w:t>Комитет рассматривает отчет о завершении реализации соответствующего проекта и принимает решение:</w:t>
      </w:r>
    </w:p>
    <w:p w:rsidR="0016407D" w:rsidRDefault="0016407D" w:rsidP="0016407D">
      <w:pPr>
        <w:ind w:firstLine="708"/>
        <w:jc w:val="both"/>
      </w:pPr>
      <w:r>
        <w:t>а) об утверждении отчета о завершении реализации проекта;</w:t>
      </w:r>
    </w:p>
    <w:p w:rsidR="0016407D" w:rsidRDefault="0016407D" w:rsidP="0016407D">
      <w:pPr>
        <w:ind w:firstLine="708"/>
        <w:jc w:val="both"/>
      </w:pPr>
      <w:r>
        <w:t>б) о необходимости доработки отчета о завершении реализации проекта с указанием срока его доработки.</w:t>
      </w:r>
    </w:p>
    <w:p w:rsidR="0016407D" w:rsidRDefault="0016407D" w:rsidP="0016407D">
      <w:pPr>
        <w:ind w:firstLine="708"/>
        <w:jc w:val="both"/>
      </w:pPr>
    </w:p>
    <w:p w:rsidR="0016407D" w:rsidRPr="00467D9D" w:rsidRDefault="0016407D" w:rsidP="00467D9D">
      <w:pPr>
        <w:ind w:firstLine="708"/>
        <w:jc w:val="center"/>
        <w:rPr>
          <w:b/>
        </w:rPr>
      </w:pPr>
      <w:r w:rsidRPr="00467D9D">
        <w:rPr>
          <w:b/>
        </w:rPr>
        <w:t>Функциональная структура</w:t>
      </w:r>
    </w:p>
    <w:p w:rsidR="0016407D" w:rsidRPr="00467D9D" w:rsidRDefault="0016407D" w:rsidP="00467D9D">
      <w:pPr>
        <w:ind w:firstLine="708"/>
        <w:jc w:val="center"/>
        <w:rPr>
          <w:b/>
        </w:rPr>
      </w:pPr>
      <w:r w:rsidRPr="00467D9D">
        <w:rPr>
          <w:b/>
        </w:rPr>
        <w:t>системы управления проектной деятельностью</w:t>
      </w:r>
    </w:p>
    <w:p w:rsidR="0016407D" w:rsidRPr="00467D9D" w:rsidRDefault="0016407D" w:rsidP="00467D9D">
      <w:pPr>
        <w:ind w:firstLine="708"/>
        <w:jc w:val="center"/>
        <w:rPr>
          <w:b/>
        </w:rPr>
      </w:pPr>
      <w:r w:rsidRPr="00467D9D">
        <w:rPr>
          <w:b/>
        </w:rPr>
        <w:t>администрации Нижневартовского района</w:t>
      </w:r>
    </w:p>
    <w:p w:rsidR="0016407D" w:rsidRDefault="0016407D" w:rsidP="0016407D">
      <w:pPr>
        <w:ind w:firstLine="708"/>
        <w:jc w:val="both"/>
      </w:pPr>
    </w:p>
    <w:p w:rsidR="0016407D" w:rsidRDefault="0016407D" w:rsidP="0016407D">
      <w:pPr>
        <w:ind w:firstLine="708"/>
        <w:jc w:val="both"/>
      </w:pPr>
      <w:r>
        <w:t>Функциональная структура содержит перечень участников проектной деятельности с указанием их функций.</w:t>
      </w:r>
    </w:p>
    <w:p w:rsidR="0016407D" w:rsidRDefault="0016407D" w:rsidP="0016407D">
      <w:pPr>
        <w:ind w:firstLine="708"/>
        <w:jc w:val="both"/>
      </w:pPr>
      <w:r>
        <w:t xml:space="preserve">2.1. Проектный комитет администрации Нижневартовского района </w:t>
      </w:r>
    </w:p>
    <w:p w:rsidR="0016407D" w:rsidRDefault="0016407D" w:rsidP="0016407D">
      <w:pPr>
        <w:ind w:firstLine="708"/>
        <w:jc w:val="both"/>
      </w:pPr>
      <w:r>
        <w:t>Комитет осуществляет свою деятельность в соответствии с постановлением администрации района от 18.11.2016 № 2659 «О проектном комитете администрации Нижневартовского района», Положением о системе управления проектной деятельностью администрации Нижневартовского района, утвержденным настоящим постановлением.</w:t>
      </w:r>
    </w:p>
    <w:p w:rsidR="0016407D" w:rsidRDefault="0016407D" w:rsidP="0016407D">
      <w:pPr>
        <w:ind w:firstLine="708"/>
        <w:jc w:val="both"/>
      </w:pPr>
      <w:r>
        <w:t xml:space="preserve">2.2. Муниципальный проектный офис. </w:t>
      </w:r>
    </w:p>
    <w:p w:rsidR="0016407D" w:rsidRDefault="0016407D" w:rsidP="0016407D">
      <w:pPr>
        <w:ind w:firstLine="708"/>
        <w:jc w:val="both"/>
      </w:pPr>
      <w:r>
        <w:t xml:space="preserve">Муниципальный проектный офис является координационно-контрольным органом в сфере управления проектной деятельностью, обеспечивающим организацию системы управления проектной деятельностью, а также подготовку, реализацию и контроль проектной деятельности в администрации района. </w:t>
      </w:r>
    </w:p>
    <w:p w:rsidR="0016407D" w:rsidRDefault="0016407D" w:rsidP="0016407D">
      <w:pPr>
        <w:ind w:firstLine="708"/>
        <w:jc w:val="both"/>
      </w:pPr>
      <w:r>
        <w:t>Муниципальный проектный офис:</w:t>
      </w:r>
    </w:p>
    <w:p w:rsidR="0016407D" w:rsidRDefault="0016407D" w:rsidP="0016407D">
      <w:pPr>
        <w:ind w:firstLine="708"/>
        <w:jc w:val="both"/>
      </w:pPr>
      <w:r>
        <w:t>обеспечивает общую координацию реализации проектов в районе;</w:t>
      </w:r>
    </w:p>
    <w:p w:rsidR="0016407D" w:rsidRDefault="0016407D" w:rsidP="0016407D">
      <w:pPr>
        <w:ind w:firstLine="708"/>
        <w:jc w:val="both"/>
      </w:pPr>
      <w:r>
        <w:t>осуществляет мониторинг реализации проектов;</w:t>
      </w:r>
    </w:p>
    <w:p w:rsidR="0016407D" w:rsidRDefault="0016407D" w:rsidP="0016407D">
      <w:pPr>
        <w:ind w:firstLine="708"/>
        <w:jc w:val="both"/>
      </w:pPr>
      <w:r>
        <w:t>подготавливает предложения о доработке отчетов о ходе реализации проектов;</w:t>
      </w:r>
    </w:p>
    <w:p w:rsidR="0016407D" w:rsidRDefault="0016407D" w:rsidP="0016407D">
      <w:pPr>
        <w:ind w:firstLine="708"/>
        <w:jc w:val="both"/>
      </w:pPr>
      <w:r>
        <w:t>осуществляет контроль своевременности представления и полноты информации о достижении показателей, мероприятий (результатов), контрольных точек проектов и формирует предложения о доработке указанной информации;</w:t>
      </w:r>
    </w:p>
    <w:p w:rsidR="0016407D" w:rsidRDefault="0016407D" w:rsidP="0016407D">
      <w:pPr>
        <w:ind w:firstLine="708"/>
        <w:jc w:val="both"/>
      </w:pPr>
      <w:r>
        <w:t>координирует процессы и процедуры управления рисками реализации проектов, формирует совместно с участниками проектов предложения о мерах реагирования на риски реализации проектов;</w:t>
      </w:r>
    </w:p>
    <w:p w:rsidR="0016407D" w:rsidRDefault="0016407D" w:rsidP="0016407D">
      <w:pPr>
        <w:ind w:firstLine="708"/>
        <w:jc w:val="both"/>
      </w:pPr>
      <w:r>
        <w:t>представляет по запросу регионального проектного офиса и иных участников проектной деятельности аналитические и иные материалы о реализации в районе национальных проектов, федеральных проектов и региональных проектов, входящих в их состав;</w:t>
      </w:r>
    </w:p>
    <w:p w:rsidR="0016407D" w:rsidRDefault="0016407D" w:rsidP="0016407D">
      <w:pPr>
        <w:ind w:firstLine="708"/>
        <w:jc w:val="both"/>
      </w:pPr>
      <w:r>
        <w:t>обеспечивает методологическое сопровождение реализации проектов, в том числе разрабатывает и развивает нормативные правовые акты и методические документы по проектной деятельности в районе (при необходимости);</w:t>
      </w:r>
    </w:p>
    <w:p w:rsidR="0016407D" w:rsidRDefault="0016407D" w:rsidP="0016407D">
      <w:pPr>
        <w:ind w:firstLine="708"/>
        <w:jc w:val="both"/>
      </w:pPr>
      <w:r>
        <w:t>координирует взаимодействие участников проектной деятельности федерального, регионального и муниципального уровней в районе;</w:t>
      </w:r>
    </w:p>
    <w:p w:rsidR="0016407D" w:rsidRDefault="0016407D" w:rsidP="0016407D">
      <w:pPr>
        <w:ind w:firstLine="708"/>
        <w:jc w:val="both"/>
      </w:pPr>
      <w:r>
        <w:t>взаимодействует с региональным проектным офисом, координирует взаимодействие структурных подразделений администрации района в ходе реализации проектов;</w:t>
      </w:r>
    </w:p>
    <w:p w:rsidR="0016407D" w:rsidRDefault="0016407D" w:rsidP="0016407D">
      <w:pPr>
        <w:ind w:firstLine="708"/>
        <w:jc w:val="both"/>
      </w:pPr>
      <w:r>
        <w:t>2.3. Команда проекта.</w:t>
      </w:r>
    </w:p>
    <w:p w:rsidR="0016407D" w:rsidRDefault="0016407D" w:rsidP="0016407D">
      <w:pPr>
        <w:ind w:firstLine="708"/>
        <w:jc w:val="both"/>
      </w:pPr>
      <w:r>
        <w:t>Командой проекта является временная организационная структура проекта, осуществляющая планирование и выполнение мероприятий проекта, а также формирование отчетности по проекту.</w:t>
      </w:r>
    </w:p>
    <w:p w:rsidR="0016407D" w:rsidRDefault="0016407D" w:rsidP="0016407D">
      <w:pPr>
        <w:ind w:firstLine="708"/>
        <w:jc w:val="both"/>
      </w:pPr>
      <w:r>
        <w:t>Команду проекта возглавляет его руководитель.</w:t>
      </w:r>
    </w:p>
    <w:p w:rsidR="0016407D" w:rsidRDefault="0016407D" w:rsidP="0016407D">
      <w:pPr>
        <w:ind w:firstLine="708"/>
        <w:jc w:val="both"/>
      </w:pPr>
      <w:r>
        <w:t>В состав команды проекта входят администратор проекта и участники проекта.</w:t>
      </w:r>
    </w:p>
    <w:p w:rsidR="0016407D" w:rsidRDefault="0016407D" w:rsidP="0016407D">
      <w:pPr>
        <w:ind w:firstLine="708"/>
        <w:jc w:val="both"/>
      </w:pPr>
      <w:r>
        <w:t xml:space="preserve">Состав команды проекта формирует его руководитель, утверждает в паспорте проекта. </w:t>
      </w:r>
    </w:p>
    <w:p w:rsidR="0016407D" w:rsidRDefault="0016407D" w:rsidP="0016407D">
      <w:pPr>
        <w:ind w:firstLine="708"/>
        <w:jc w:val="both"/>
      </w:pPr>
      <w:r>
        <w:t>2.4. Куратор проекта</w:t>
      </w:r>
    </w:p>
    <w:p w:rsidR="0016407D" w:rsidRDefault="0016407D" w:rsidP="0016407D">
      <w:pPr>
        <w:ind w:firstLine="708"/>
        <w:jc w:val="both"/>
      </w:pPr>
      <w:r>
        <w:t>Куратором проекта является должностное лицо, отвечающее за обеспечение проекта ресурсами и решение вопросов, выходящих за пределы полномочий руководителя проекта, других участников проекта.</w:t>
      </w:r>
    </w:p>
    <w:p w:rsidR="0016407D" w:rsidRDefault="0016407D" w:rsidP="0016407D">
      <w:pPr>
        <w:ind w:firstLine="708"/>
        <w:jc w:val="both"/>
      </w:pPr>
      <w:r>
        <w:t>Куратор проекта:</w:t>
      </w:r>
    </w:p>
    <w:p w:rsidR="0016407D" w:rsidRDefault="0016407D" w:rsidP="0016407D">
      <w:pPr>
        <w:ind w:firstLine="708"/>
        <w:jc w:val="both"/>
      </w:pPr>
      <w:r>
        <w:t>а) определяет руководителя курируемого проекта;</w:t>
      </w:r>
    </w:p>
    <w:p w:rsidR="0016407D" w:rsidRDefault="0016407D" w:rsidP="0016407D">
      <w:pPr>
        <w:ind w:firstLine="708"/>
        <w:jc w:val="both"/>
      </w:pPr>
      <w:r>
        <w:t>б) согласовывает состав команды проекта;</w:t>
      </w:r>
    </w:p>
    <w:p w:rsidR="0016407D" w:rsidRDefault="0016407D" w:rsidP="0016407D">
      <w:pPr>
        <w:ind w:firstLine="708"/>
        <w:jc w:val="both"/>
      </w:pPr>
      <w:r>
        <w:t>в) оказывает всестороннее содействие успешной реализации проекта;</w:t>
      </w:r>
    </w:p>
    <w:p w:rsidR="0016407D" w:rsidRDefault="0016407D" w:rsidP="0016407D">
      <w:pPr>
        <w:ind w:firstLine="708"/>
        <w:jc w:val="both"/>
      </w:pPr>
      <w:r>
        <w:t>д) согласовывает документы, подготовленные в целях обеспечения приемки результата проекта и завершения проекта;</w:t>
      </w:r>
    </w:p>
    <w:p w:rsidR="0016407D" w:rsidRDefault="0016407D" w:rsidP="0016407D">
      <w:pPr>
        <w:ind w:firstLine="708"/>
        <w:jc w:val="both"/>
      </w:pPr>
      <w:r>
        <w:t>ж) утверждает паспорта муниципальных проектов;</w:t>
      </w:r>
    </w:p>
    <w:p w:rsidR="0016407D" w:rsidRDefault="0016407D" w:rsidP="0016407D">
      <w:pPr>
        <w:ind w:firstLine="708"/>
        <w:jc w:val="both"/>
      </w:pPr>
      <w:r>
        <w:t>з) участвует в мониторинге реализации проекта;</w:t>
      </w:r>
    </w:p>
    <w:p w:rsidR="0016407D" w:rsidRDefault="0016407D" w:rsidP="0016407D">
      <w:pPr>
        <w:ind w:firstLine="708"/>
        <w:jc w:val="both"/>
      </w:pPr>
      <w:r>
        <w:t>и) выполняет иные функции, предусмотренные Положением и иными правовыми актами в сфере управления проектной деятельности.</w:t>
      </w:r>
    </w:p>
    <w:p w:rsidR="0016407D" w:rsidRDefault="0016407D" w:rsidP="0016407D">
      <w:pPr>
        <w:ind w:firstLine="708"/>
        <w:jc w:val="both"/>
      </w:pPr>
      <w:r>
        <w:t>2.5. Руководитель проекта.</w:t>
      </w:r>
    </w:p>
    <w:p w:rsidR="0016407D" w:rsidRDefault="0016407D" w:rsidP="0016407D">
      <w:pPr>
        <w:ind w:firstLine="708"/>
        <w:jc w:val="both"/>
      </w:pPr>
      <w:r>
        <w:t>Руководителем проекта является руководитель структурного подразделения администрации, на которого возлагается персональная ответственность за достижение общественно значимых результатов (при наличии), выполнение задач, показателей и результатов, указанных в паспорте соответствующего проекта.</w:t>
      </w:r>
    </w:p>
    <w:p w:rsidR="0016407D" w:rsidRDefault="0016407D" w:rsidP="0016407D">
      <w:pPr>
        <w:ind w:firstLine="708"/>
        <w:jc w:val="both"/>
      </w:pPr>
      <w:r>
        <w:t>Руководителем проекта может быть в зависимости от сложности проекта руководитель структурного подразделения района, заместитель руководителя структурного подразделения, руководитель подведомственной организации или иное лицо.</w:t>
      </w:r>
    </w:p>
    <w:p w:rsidR="0016407D" w:rsidRDefault="0016407D" w:rsidP="0016407D">
      <w:pPr>
        <w:ind w:firstLine="708"/>
        <w:jc w:val="both"/>
      </w:pPr>
      <w:r>
        <w:t>2.6. Руководитель проекта:</w:t>
      </w:r>
    </w:p>
    <w:p w:rsidR="0016407D" w:rsidRDefault="0016407D" w:rsidP="0016407D">
      <w:pPr>
        <w:ind w:firstLine="708"/>
        <w:jc w:val="both"/>
      </w:pPr>
      <w:r>
        <w:t>обеспечивает разработку и своевременную актуализацию паспорта соответствующего проекта;</w:t>
      </w:r>
    </w:p>
    <w:p w:rsidR="0016407D" w:rsidRDefault="0016407D" w:rsidP="0016407D">
      <w:pPr>
        <w:ind w:firstLine="708"/>
        <w:jc w:val="both"/>
      </w:pPr>
      <w:r>
        <w:t>управляет реализацией проекта, обеспечивая выполнение задач, достижение показателей, результатов и контрольных точек согласно утвержденному паспорту проекта;</w:t>
      </w:r>
    </w:p>
    <w:p w:rsidR="0016407D" w:rsidRDefault="0016407D" w:rsidP="0016407D">
      <w:pPr>
        <w:ind w:firstLine="708"/>
        <w:jc w:val="both"/>
      </w:pPr>
      <w:r>
        <w:t>обеспечивает формирование отчетности, несет ответственность за достоверность, обоснованность, актуальность и полноту информации, содержащейся в ней;</w:t>
      </w:r>
    </w:p>
    <w:p w:rsidR="0016407D" w:rsidRDefault="0016407D" w:rsidP="0016407D">
      <w:pPr>
        <w:ind w:firstLine="708"/>
        <w:jc w:val="both"/>
      </w:pPr>
      <w:r>
        <w:t>обеспечивает своевременное представление участниками проекта достоверной информации о его реализации;</w:t>
      </w:r>
    </w:p>
    <w:p w:rsidR="0016407D" w:rsidRDefault="0016407D" w:rsidP="0016407D">
      <w:pPr>
        <w:ind w:firstLine="708"/>
        <w:jc w:val="both"/>
      </w:pPr>
      <w:r>
        <w:t>обеспечивает формирование и актуализацию документов и данных, касающихся проекта;</w:t>
      </w:r>
    </w:p>
    <w:p w:rsidR="0016407D" w:rsidRDefault="0016407D" w:rsidP="0016407D">
      <w:pPr>
        <w:ind w:firstLine="708"/>
        <w:jc w:val="both"/>
      </w:pPr>
      <w:r>
        <w:t>обеспечивают управление рисками реализации проектов, а также утверждает меры реагирования, направленные на их устранение (минимизацию);</w:t>
      </w:r>
    </w:p>
    <w:p w:rsidR="0016407D" w:rsidRDefault="0016407D" w:rsidP="0016407D">
      <w:pPr>
        <w:ind w:firstLine="708"/>
        <w:jc w:val="both"/>
      </w:pPr>
      <w:r>
        <w:t>дает поручения участникам проекта по его реализации;</w:t>
      </w:r>
    </w:p>
    <w:p w:rsidR="0016407D" w:rsidRDefault="0016407D" w:rsidP="0016407D">
      <w:pPr>
        <w:ind w:firstLine="708"/>
        <w:jc w:val="both"/>
      </w:pPr>
      <w:r>
        <w:t>выполняет иные функции, предусмотренные Положением и иными правовыми актами в сфере проектной деятельности.</w:t>
      </w:r>
    </w:p>
    <w:p w:rsidR="0016407D" w:rsidRDefault="0016407D" w:rsidP="0016407D">
      <w:pPr>
        <w:ind w:firstLine="708"/>
        <w:jc w:val="both"/>
      </w:pPr>
      <w:r>
        <w:t>2.7. Администратор проекта.</w:t>
      </w:r>
    </w:p>
    <w:p w:rsidR="0016407D" w:rsidRDefault="0016407D" w:rsidP="0016407D">
      <w:pPr>
        <w:ind w:firstLine="708"/>
        <w:jc w:val="both"/>
      </w:pPr>
      <w:r>
        <w:t>Администратором проекта является ответственное должностное лицо администрации района, или представитель организации, подведомственной администрации района, назначаемое руководителем соответствующего проекта.</w:t>
      </w:r>
    </w:p>
    <w:p w:rsidR="0016407D" w:rsidRDefault="0016407D" w:rsidP="0016407D">
      <w:pPr>
        <w:ind w:firstLine="708"/>
        <w:jc w:val="both"/>
      </w:pPr>
      <w:r>
        <w:t>Администратор проекта:</w:t>
      </w:r>
    </w:p>
    <w:p w:rsidR="0016407D" w:rsidRDefault="0016407D" w:rsidP="0016407D">
      <w:pPr>
        <w:ind w:firstLine="708"/>
        <w:jc w:val="both"/>
      </w:pPr>
      <w:r>
        <w:t>организует подготовку паспорта проекта;</w:t>
      </w:r>
    </w:p>
    <w:p w:rsidR="0016407D" w:rsidRDefault="0016407D" w:rsidP="0016407D">
      <w:pPr>
        <w:ind w:firstLine="708"/>
        <w:jc w:val="both"/>
      </w:pPr>
      <w:r>
        <w:t>по поручению руководителя проекта проводит совещания по разработке и реализации проекта (при необходимости);</w:t>
      </w:r>
    </w:p>
    <w:p w:rsidR="0016407D" w:rsidRDefault="0016407D" w:rsidP="0016407D">
      <w:pPr>
        <w:ind w:firstLine="708"/>
        <w:jc w:val="both"/>
      </w:pPr>
      <w:r>
        <w:t>проводит мониторинг реализации соответствующего проекта и формирование отчетности, а также по решению руководителя проекта управляет рисками его реализации, подготавливает предложения по мерам реагирования на риски на основании информации участников проектной деятельности и иных заинтересованных лиц, осуществляет мониторинг и контроль хода исполнения мер реагирования, направленных на устранение (минимизацию) рисков;</w:t>
      </w:r>
    </w:p>
    <w:p w:rsidR="0016407D" w:rsidRDefault="0016407D" w:rsidP="0016407D">
      <w:pPr>
        <w:ind w:firstLine="708"/>
        <w:jc w:val="both"/>
      </w:pPr>
      <w:r>
        <w:t>обеспечивает учет методических указаний в сфере проектной деятельности и иных документов в этой сфере;</w:t>
      </w:r>
    </w:p>
    <w:p w:rsidR="0016407D" w:rsidRDefault="0016407D" w:rsidP="0016407D">
      <w:pPr>
        <w:ind w:firstLine="708"/>
        <w:jc w:val="both"/>
      </w:pPr>
      <w:r>
        <w:t>представляет по запросу муниципального проектного офиса, структурных подразделений района и иных органов и организаций информационные и аналитические материалы по проекту;</w:t>
      </w:r>
    </w:p>
    <w:p w:rsidR="0016407D" w:rsidRDefault="0016407D" w:rsidP="0016407D">
      <w:pPr>
        <w:ind w:firstLine="708"/>
        <w:jc w:val="both"/>
      </w:pPr>
      <w:r>
        <w:t>сопровождает согласование и ведение документов по проекту;</w:t>
      </w:r>
    </w:p>
    <w:p w:rsidR="0016407D" w:rsidRDefault="0016407D" w:rsidP="0016407D">
      <w:pPr>
        <w:ind w:firstLine="708"/>
        <w:jc w:val="both"/>
      </w:pPr>
      <w:r>
        <w:t>организует совещания по проекту, ведет протоколы и оказывает иную административную поддержку руководителю проекта (при необходимости);</w:t>
      </w:r>
    </w:p>
    <w:p w:rsidR="0016407D" w:rsidRDefault="0016407D" w:rsidP="0016407D">
      <w:pPr>
        <w:ind w:firstLine="708"/>
        <w:jc w:val="both"/>
      </w:pPr>
      <w:r>
        <w:t>выполняет иные функции, предусмотренные Положением и иными правовыми актами в сфере управления проектной деятельностью.»</w:t>
      </w:r>
    </w:p>
    <w:p w:rsidR="00467D9D" w:rsidRPr="007F0D0F" w:rsidRDefault="00467D9D" w:rsidP="0016407D">
      <w:pPr>
        <w:ind w:firstLine="708"/>
        <w:jc w:val="both"/>
      </w:pPr>
    </w:p>
    <w:p w:rsidR="00726744" w:rsidRPr="00726744" w:rsidRDefault="00726744" w:rsidP="00726744">
      <w:pPr>
        <w:adjustRightInd w:val="0"/>
        <w:jc w:val="both"/>
        <w:outlineLvl w:val="0"/>
        <w:rPr>
          <w:szCs w:val="20"/>
        </w:rPr>
      </w:pPr>
      <w:r w:rsidRPr="00726744">
        <w:rPr>
          <w:szCs w:val="20"/>
        </w:rPr>
        <w:tab/>
      </w:r>
    </w:p>
    <w:p w:rsidR="00094D5F" w:rsidRDefault="00094D5F" w:rsidP="00F647DD">
      <w:pPr>
        <w:adjustRightInd w:val="0"/>
        <w:ind w:firstLine="709"/>
        <w:jc w:val="both"/>
        <w:outlineLvl w:val="0"/>
        <w:rPr>
          <w:szCs w:val="20"/>
        </w:rPr>
      </w:pPr>
      <w:r>
        <w:rPr>
          <w:szCs w:val="20"/>
        </w:rPr>
        <w:t>6</w:t>
      </w:r>
      <w:r w:rsidR="00726744" w:rsidRPr="00726744">
        <w:rPr>
          <w:szCs w:val="20"/>
        </w:rPr>
        <w:t>. Признать утратившими силу</w:t>
      </w:r>
      <w:r>
        <w:rPr>
          <w:szCs w:val="20"/>
        </w:rPr>
        <w:t xml:space="preserve">: </w:t>
      </w:r>
    </w:p>
    <w:p w:rsidR="00726744" w:rsidRDefault="00094D5F" w:rsidP="00F647DD">
      <w:pPr>
        <w:adjustRightInd w:val="0"/>
        <w:ind w:firstLine="709"/>
        <w:jc w:val="both"/>
        <w:outlineLvl w:val="0"/>
        <w:rPr>
          <w:szCs w:val="20"/>
        </w:rPr>
      </w:pPr>
      <w:r>
        <w:rPr>
          <w:szCs w:val="20"/>
        </w:rPr>
        <w:t>6.1. П</w:t>
      </w:r>
      <w:r w:rsidR="00726744" w:rsidRPr="00726744">
        <w:rPr>
          <w:szCs w:val="20"/>
        </w:rPr>
        <w:t>остан</w:t>
      </w:r>
      <w:r w:rsidR="008C6AB0">
        <w:rPr>
          <w:szCs w:val="20"/>
        </w:rPr>
        <w:t>овление администрации рай</w:t>
      </w:r>
      <w:r w:rsidR="00F647DD">
        <w:rPr>
          <w:szCs w:val="20"/>
        </w:rPr>
        <w:t xml:space="preserve">она   </w:t>
      </w:r>
      <w:r w:rsidR="008C6AB0">
        <w:rPr>
          <w:szCs w:val="20"/>
        </w:rPr>
        <w:t xml:space="preserve">от </w:t>
      </w:r>
      <w:r w:rsidR="00E5009D">
        <w:rPr>
          <w:szCs w:val="20"/>
        </w:rPr>
        <w:t>30</w:t>
      </w:r>
      <w:r w:rsidR="00726744" w:rsidRPr="00726744">
        <w:rPr>
          <w:szCs w:val="20"/>
        </w:rPr>
        <w:t>.0</w:t>
      </w:r>
      <w:r w:rsidR="00E5009D">
        <w:rPr>
          <w:szCs w:val="20"/>
        </w:rPr>
        <w:t>5</w:t>
      </w:r>
      <w:r w:rsidR="00726744" w:rsidRPr="00726744">
        <w:rPr>
          <w:szCs w:val="20"/>
        </w:rPr>
        <w:t>.2016 №</w:t>
      </w:r>
      <w:r w:rsidR="00F647DD" w:rsidRPr="00F647DD">
        <w:rPr>
          <w:szCs w:val="20"/>
        </w:rPr>
        <w:t xml:space="preserve"> </w:t>
      </w:r>
      <w:r w:rsidR="00726744" w:rsidRPr="00726744">
        <w:rPr>
          <w:szCs w:val="20"/>
        </w:rPr>
        <w:t>1</w:t>
      </w:r>
      <w:r w:rsidR="00E5009D">
        <w:rPr>
          <w:szCs w:val="20"/>
        </w:rPr>
        <w:t>394</w:t>
      </w:r>
      <w:r w:rsidR="00726744" w:rsidRPr="00726744">
        <w:rPr>
          <w:szCs w:val="20"/>
        </w:rPr>
        <w:t xml:space="preserve"> «</w:t>
      </w:r>
      <w:r w:rsidR="00E5009D">
        <w:rPr>
          <w:szCs w:val="20"/>
        </w:rPr>
        <w:t>О плане создания объектов инвестиционной инфраструктуры</w:t>
      </w:r>
      <w:r w:rsidR="00726744" w:rsidRPr="00726744">
        <w:rPr>
          <w:szCs w:val="20"/>
        </w:rPr>
        <w:t xml:space="preserve"> в муниципальном образовании Нижневартовск</w:t>
      </w:r>
      <w:r w:rsidR="00E5009D">
        <w:rPr>
          <w:szCs w:val="20"/>
        </w:rPr>
        <w:t>ий</w:t>
      </w:r>
      <w:r w:rsidR="00726744" w:rsidRPr="00726744">
        <w:rPr>
          <w:szCs w:val="20"/>
        </w:rPr>
        <w:t xml:space="preserve"> район».</w:t>
      </w:r>
    </w:p>
    <w:p w:rsidR="00E5009D" w:rsidRDefault="00E5009D" w:rsidP="00F647DD">
      <w:pPr>
        <w:adjustRightInd w:val="0"/>
        <w:ind w:firstLine="709"/>
        <w:jc w:val="both"/>
        <w:outlineLvl w:val="0"/>
        <w:rPr>
          <w:szCs w:val="20"/>
        </w:rPr>
      </w:pPr>
    </w:p>
    <w:p w:rsidR="00D361F4" w:rsidRDefault="00E5009D" w:rsidP="00094D5F">
      <w:pPr>
        <w:autoSpaceDE w:val="0"/>
        <w:autoSpaceDN w:val="0"/>
        <w:adjustRightInd w:val="0"/>
        <w:ind w:firstLine="708"/>
        <w:jc w:val="both"/>
      </w:pPr>
      <w:r>
        <w:rPr>
          <w:szCs w:val="20"/>
        </w:rPr>
        <w:t>6.</w:t>
      </w:r>
      <w:r w:rsidR="00094D5F">
        <w:rPr>
          <w:szCs w:val="20"/>
        </w:rPr>
        <w:t>3.</w:t>
      </w:r>
      <w:r>
        <w:rPr>
          <w:szCs w:val="20"/>
        </w:rPr>
        <w:t xml:space="preserve"> </w:t>
      </w:r>
      <w:r w:rsidR="00094D5F">
        <w:t>П</w:t>
      </w:r>
      <w:r>
        <w:t>остановление администрации Нижневартовского района от 05.08.2016 № 1915 «О внесении изменений в приложение к постановлению администрации района от 30.05.2016 № 1394 «О плане создания объектов инвестиционной инфраструктуры в муниципальном образовании Нижневартовский район».</w:t>
      </w:r>
    </w:p>
    <w:p w:rsidR="00E5009D" w:rsidRDefault="00094D5F" w:rsidP="00E5009D">
      <w:pPr>
        <w:autoSpaceDE w:val="0"/>
        <w:autoSpaceDN w:val="0"/>
        <w:adjustRightInd w:val="0"/>
        <w:ind w:firstLine="708"/>
        <w:jc w:val="both"/>
        <w:rPr>
          <w:szCs w:val="20"/>
        </w:rPr>
      </w:pPr>
      <w:r>
        <w:t>6.4</w:t>
      </w:r>
      <w:r w:rsidR="00E5009D">
        <w:t xml:space="preserve">. </w:t>
      </w:r>
      <w:r>
        <w:t>П</w:t>
      </w:r>
      <w:r w:rsidR="00E5009D">
        <w:t xml:space="preserve">остановление администрации района от 30.12.2019 № 2616 «О внесении изменения в приложение к постановлению </w:t>
      </w:r>
      <w:r w:rsidR="00E5009D" w:rsidRPr="00726744">
        <w:rPr>
          <w:szCs w:val="20"/>
        </w:rPr>
        <w:t>администрации района от 26.05.2017 №</w:t>
      </w:r>
      <w:r w:rsidR="00E5009D">
        <w:rPr>
          <w:szCs w:val="20"/>
        </w:rPr>
        <w:t xml:space="preserve"> </w:t>
      </w:r>
      <w:r w:rsidR="00E5009D" w:rsidRPr="00726744">
        <w:rPr>
          <w:szCs w:val="20"/>
        </w:rPr>
        <w:t>1040 «Об утверждении Положения о муниципально-частном партнерстве</w:t>
      </w:r>
      <w:r w:rsidR="00D361F4">
        <w:rPr>
          <w:szCs w:val="20"/>
        </w:rPr>
        <w:t xml:space="preserve"> </w:t>
      </w:r>
      <w:r w:rsidR="00E5009D" w:rsidRPr="00726744">
        <w:rPr>
          <w:szCs w:val="20"/>
        </w:rPr>
        <w:t>в муниципальном образовании Нижневартовский район и о порядке взаимодействия структурных подразделений администрации района при подготовке и реализации проектов муниципального частного партнерства»</w:t>
      </w:r>
      <w:r w:rsidR="00E5009D">
        <w:rPr>
          <w:szCs w:val="20"/>
        </w:rPr>
        <w:t>.</w:t>
      </w:r>
    </w:p>
    <w:p w:rsidR="00094D5F" w:rsidRPr="00571B7A" w:rsidRDefault="00094D5F" w:rsidP="00094D5F">
      <w:pPr>
        <w:pStyle w:val="Default"/>
        <w:tabs>
          <w:tab w:val="left" w:pos="709"/>
        </w:tabs>
        <w:jc w:val="both"/>
        <w:rPr>
          <w:bCs/>
          <w:color w:val="auto"/>
          <w:kern w:val="36"/>
        </w:rPr>
      </w:pPr>
      <w:r>
        <w:rPr>
          <w:bCs/>
          <w:color w:val="auto"/>
          <w:kern w:val="36"/>
          <w:sz w:val="28"/>
          <w:szCs w:val="28"/>
        </w:rPr>
        <w:tab/>
        <w:t>6.5. П</w:t>
      </w:r>
      <w:r w:rsidRPr="00571B7A">
        <w:rPr>
          <w:bCs/>
          <w:color w:val="auto"/>
          <w:kern w:val="36"/>
          <w:sz w:val="28"/>
          <w:szCs w:val="28"/>
        </w:rPr>
        <w:t>остановление администрации района от 21.03.2017 №</w:t>
      </w:r>
      <w:r>
        <w:rPr>
          <w:bCs/>
          <w:color w:val="auto"/>
          <w:kern w:val="36"/>
          <w:sz w:val="28"/>
          <w:szCs w:val="28"/>
        </w:rPr>
        <w:t xml:space="preserve"> </w:t>
      </w:r>
      <w:r w:rsidRPr="00571B7A">
        <w:rPr>
          <w:bCs/>
          <w:color w:val="auto"/>
          <w:kern w:val="36"/>
          <w:sz w:val="28"/>
          <w:szCs w:val="28"/>
        </w:rPr>
        <w:t>558 «Об утверждении формы проектной инициативы, требованиях к ее содержанию, порядке формирования и рассмотрения проектной инициативы» (</w:t>
      </w:r>
      <w:r>
        <w:rPr>
          <w:bCs/>
          <w:color w:val="auto"/>
          <w:kern w:val="36"/>
          <w:sz w:val="28"/>
          <w:szCs w:val="28"/>
        </w:rPr>
        <w:t xml:space="preserve">с </w:t>
      </w:r>
      <w:r w:rsidRPr="00094D5F">
        <w:rPr>
          <w:bCs/>
          <w:color w:val="auto"/>
          <w:kern w:val="36"/>
          <w:sz w:val="28"/>
          <w:szCs w:val="28"/>
        </w:rPr>
        <w:t xml:space="preserve">изменениями от </w:t>
      </w:r>
      <w:r w:rsidRPr="00571B7A">
        <w:rPr>
          <w:bCs/>
          <w:color w:val="auto"/>
          <w:kern w:val="36"/>
          <w:sz w:val="28"/>
          <w:szCs w:val="28"/>
        </w:rPr>
        <w:t>25.01.2018 №</w:t>
      </w:r>
      <w:r>
        <w:rPr>
          <w:bCs/>
          <w:color w:val="auto"/>
          <w:kern w:val="36"/>
          <w:sz w:val="28"/>
          <w:szCs w:val="28"/>
        </w:rPr>
        <w:t xml:space="preserve"> </w:t>
      </w:r>
      <w:r w:rsidRPr="00571B7A">
        <w:rPr>
          <w:bCs/>
          <w:color w:val="auto"/>
          <w:kern w:val="36"/>
          <w:sz w:val="28"/>
          <w:szCs w:val="28"/>
        </w:rPr>
        <w:t>115, от 22.02.2019 №</w:t>
      </w:r>
      <w:r>
        <w:rPr>
          <w:bCs/>
          <w:color w:val="auto"/>
          <w:kern w:val="36"/>
          <w:sz w:val="28"/>
          <w:szCs w:val="28"/>
        </w:rPr>
        <w:t xml:space="preserve"> </w:t>
      </w:r>
      <w:r w:rsidRPr="00571B7A">
        <w:rPr>
          <w:bCs/>
          <w:color w:val="auto"/>
          <w:kern w:val="36"/>
          <w:sz w:val="28"/>
          <w:szCs w:val="28"/>
        </w:rPr>
        <w:t>414)</w:t>
      </w:r>
      <w:r>
        <w:rPr>
          <w:bCs/>
          <w:color w:val="auto"/>
          <w:kern w:val="36"/>
          <w:sz w:val="28"/>
          <w:szCs w:val="28"/>
        </w:rPr>
        <w:t>.</w:t>
      </w:r>
    </w:p>
    <w:p w:rsidR="00094D5F" w:rsidRPr="00571B7A" w:rsidRDefault="00094D5F" w:rsidP="00094D5F">
      <w:pPr>
        <w:pStyle w:val="Default"/>
        <w:tabs>
          <w:tab w:val="left" w:pos="709"/>
        </w:tabs>
        <w:jc w:val="both"/>
        <w:rPr>
          <w:bCs/>
          <w:color w:val="auto"/>
          <w:kern w:val="36"/>
        </w:rPr>
      </w:pPr>
      <w:r>
        <w:rPr>
          <w:bCs/>
          <w:color w:val="auto"/>
          <w:kern w:val="36"/>
          <w:sz w:val="28"/>
          <w:szCs w:val="28"/>
        </w:rPr>
        <w:tab/>
        <w:t>6.6. П</w:t>
      </w:r>
      <w:r w:rsidRPr="00571B7A">
        <w:rPr>
          <w:bCs/>
          <w:color w:val="auto"/>
          <w:kern w:val="36"/>
          <w:sz w:val="28"/>
          <w:szCs w:val="28"/>
        </w:rPr>
        <w:t>остановление администрации района от 21.03.2017 №</w:t>
      </w:r>
      <w:r>
        <w:rPr>
          <w:bCs/>
          <w:color w:val="auto"/>
          <w:kern w:val="36"/>
          <w:sz w:val="28"/>
          <w:szCs w:val="28"/>
        </w:rPr>
        <w:t xml:space="preserve"> </w:t>
      </w:r>
      <w:r w:rsidRPr="00571B7A">
        <w:rPr>
          <w:bCs/>
          <w:color w:val="auto"/>
          <w:kern w:val="36"/>
          <w:sz w:val="28"/>
          <w:szCs w:val="28"/>
        </w:rPr>
        <w:t xml:space="preserve">561 «Об утверждении формы и </w:t>
      </w:r>
      <w:proofErr w:type="gramStart"/>
      <w:r w:rsidRPr="00571B7A">
        <w:rPr>
          <w:bCs/>
          <w:color w:val="auto"/>
          <w:kern w:val="36"/>
          <w:sz w:val="28"/>
          <w:szCs w:val="28"/>
        </w:rPr>
        <w:t>порядка ведения реестра проектных инициатив администрации района и формы</w:t>
      </w:r>
      <w:proofErr w:type="gramEnd"/>
      <w:r w:rsidRPr="00571B7A">
        <w:rPr>
          <w:bCs/>
          <w:color w:val="auto"/>
          <w:kern w:val="36"/>
          <w:sz w:val="28"/>
          <w:szCs w:val="28"/>
        </w:rPr>
        <w:t xml:space="preserve"> и порядка ведения реестра проектов администрации района»</w:t>
      </w:r>
      <w:r w:rsidR="00C47158">
        <w:rPr>
          <w:bCs/>
          <w:color w:val="auto"/>
          <w:kern w:val="36"/>
          <w:sz w:val="28"/>
          <w:szCs w:val="28"/>
        </w:rPr>
        <w:t>.</w:t>
      </w:r>
      <w:r w:rsidRPr="00571B7A">
        <w:rPr>
          <w:bCs/>
          <w:color w:val="auto"/>
          <w:kern w:val="36"/>
          <w:sz w:val="28"/>
          <w:szCs w:val="28"/>
        </w:rPr>
        <w:t xml:space="preserve"> </w:t>
      </w:r>
    </w:p>
    <w:p w:rsidR="00094D5F" w:rsidRPr="00571B7A" w:rsidRDefault="00094D5F" w:rsidP="00094D5F">
      <w:pPr>
        <w:pStyle w:val="Default"/>
        <w:tabs>
          <w:tab w:val="left" w:pos="709"/>
        </w:tabs>
        <w:jc w:val="both"/>
        <w:rPr>
          <w:bCs/>
          <w:color w:val="auto"/>
          <w:kern w:val="36"/>
        </w:rPr>
      </w:pPr>
      <w:r>
        <w:rPr>
          <w:bCs/>
          <w:color w:val="auto"/>
          <w:kern w:val="36"/>
          <w:sz w:val="28"/>
          <w:szCs w:val="28"/>
        </w:rPr>
        <w:tab/>
        <w:t>6.7. П</w:t>
      </w:r>
      <w:r w:rsidRPr="00571B7A">
        <w:rPr>
          <w:bCs/>
          <w:color w:val="auto"/>
          <w:kern w:val="36"/>
          <w:sz w:val="28"/>
          <w:szCs w:val="28"/>
        </w:rPr>
        <w:t>остановление администрации района от 21.03.2017 №</w:t>
      </w:r>
      <w:r>
        <w:rPr>
          <w:bCs/>
          <w:color w:val="auto"/>
          <w:kern w:val="36"/>
          <w:sz w:val="28"/>
          <w:szCs w:val="28"/>
        </w:rPr>
        <w:t xml:space="preserve"> </w:t>
      </w:r>
      <w:r w:rsidRPr="00571B7A">
        <w:rPr>
          <w:bCs/>
          <w:color w:val="auto"/>
          <w:kern w:val="36"/>
          <w:sz w:val="28"/>
          <w:szCs w:val="28"/>
        </w:rPr>
        <w:t>562 «Об утверждении регламента управления проектом»</w:t>
      </w:r>
      <w:r w:rsidR="00C47158">
        <w:rPr>
          <w:bCs/>
          <w:color w:val="auto"/>
          <w:kern w:val="36"/>
          <w:sz w:val="28"/>
          <w:szCs w:val="28"/>
        </w:rPr>
        <w:t>.</w:t>
      </w:r>
    </w:p>
    <w:p w:rsidR="00094D5F" w:rsidRPr="00571B7A" w:rsidRDefault="00094D5F" w:rsidP="00094D5F">
      <w:pPr>
        <w:pStyle w:val="Default"/>
        <w:tabs>
          <w:tab w:val="left" w:pos="709"/>
        </w:tabs>
        <w:jc w:val="both"/>
        <w:rPr>
          <w:bCs/>
          <w:color w:val="auto"/>
          <w:kern w:val="36"/>
        </w:rPr>
      </w:pPr>
      <w:r>
        <w:rPr>
          <w:bCs/>
          <w:color w:val="auto"/>
          <w:kern w:val="36"/>
          <w:sz w:val="28"/>
          <w:szCs w:val="28"/>
        </w:rPr>
        <w:tab/>
        <w:t>6.8. П</w:t>
      </w:r>
      <w:r w:rsidRPr="00571B7A">
        <w:rPr>
          <w:bCs/>
          <w:color w:val="auto"/>
          <w:kern w:val="36"/>
          <w:sz w:val="28"/>
          <w:szCs w:val="28"/>
        </w:rPr>
        <w:t>остановление администрации района от 02.10.2020 №</w:t>
      </w:r>
      <w:r>
        <w:rPr>
          <w:bCs/>
          <w:color w:val="auto"/>
          <w:kern w:val="36"/>
          <w:sz w:val="28"/>
          <w:szCs w:val="28"/>
        </w:rPr>
        <w:t xml:space="preserve"> </w:t>
      </w:r>
      <w:r w:rsidRPr="00571B7A">
        <w:rPr>
          <w:bCs/>
          <w:color w:val="auto"/>
          <w:kern w:val="36"/>
          <w:sz w:val="28"/>
          <w:szCs w:val="28"/>
        </w:rPr>
        <w:t>1487 «Об утверждении форм и требований к содержанию управленческих и рабочих документов по управлению проектом»</w:t>
      </w:r>
      <w:r w:rsidR="00C47158">
        <w:rPr>
          <w:bCs/>
          <w:color w:val="auto"/>
          <w:kern w:val="36"/>
          <w:sz w:val="28"/>
          <w:szCs w:val="28"/>
        </w:rPr>
        <w:t>.</w:t>
      </w:r>
    </w:p>
    <w:p w:rsidR="00094D5F" w:rsidRPr="00571B7A" w:rsidRDefault="00094D5F" w:rsidP="00094D5F">
      <w:pPr>
        <w:pStyle w:val="Default"/>
        <w:tabs>
          <w:tab w:val="left" w:pos="709"/>
        </w:tabs>
        <w:jc w:val="both"/>
        <w:rPr>
          <w:bCs/>
          <w:color w:val="auto"/>
          <w:kern w:val="36"/>
        </w:rPr>
      </w:pPr>
      <w:r>
        <w:rPr>
          <w:bCs/>
          <w:color w:val="auto"/>
          <w:kern w:val="36"/>
          <w:sz w:val="28"/>
          <w:szCs w:val="28"/>
        </w:rPr>
        <w:tab/>
        <w:t>6.9. П</w:t>
      </w:r>
      <w:r w:rsidRPr="00571B7A">
        <w:rPr>
          <w:bCs/>
          <w:color w:val="auto"/>
          <w:kern w:val="36"/>
          <w:sz w:val="28"/>
          <w:szCs w:val="28"/>
        </w:rPr>
        <w:t>остановление администрации района от 21.03.2017 №</w:t>
      </w:r>
      <w:r w:rsidR="00892D8D">
        <w:rPr>
          <w:bCs/>
          <w:color w:val="auto"/>
          <w:kern w:val="36"/>
          <w:sz w:val="28"/>
          <w:szCs w:val="28"/>
        </w:rPr>
        <w:t xml:space="preserve"> </w:t>
      </w:r>
      <w:r w:rsidRPr="00571B7A">
        <w:rPr>
          <w:bCs/>
          <w:color w:val="auto"/>
          <w:kern w:val="36"/>
          <w:sz w:val="28"/>
          <w:szCs w:val="28"/>
        </w:rPr>
        <w:t>563 «Об утверждении формы и порядка ведения реестра участников проектной деятельности администрации Нижневартовского района»</w:t>
      </w:r>
      <w:r>
        <w:rPr>
          <w:bCs/>
          <w:color w:val="auto"/>
          <w:kern w:val="36"/>
          <w:sz w:val="28"/>
          <w:szCs w:val="28"/>
        </w:rPr>
        <w:t>.</w:t>
      </w:r>
    </w:p>
    <w:p w:rsidR="00094D5F" w:rsidRPr="00571B7A" w:rsidRDefault="00094D5F" w:rsidP="00094D5F">
      <w:pPr>
        <w:pStyle w:val="Default"/>
        <w:tabs>
          <w:tab w:val="left" w:pos="709"/>
        </w:tabs>
        <w:jc w:val="both"/>
        <w:rPr>
          <w:bCs/>
          <w:color w:val="auto"/>
          <w:kern w:val="36"/>
        </w:rPr>
      </w:pPr>
      <w:r>
        <w:rPr>
          <w:bCs/>
          <w:color w:val="auto"/>
          <w:kern w:val="36"/>
          <w:sz w:val="28"/>
          <w:szCs w:val="28"/>
        </w:rPr>
        <w:tab/>
        <w:t>6.10. П</w:t>
      </w:r>
      <w:r w:rsidRPr="00571B7A">
        <w:rPr>
          <w:bCs/>
          <w:color w:val="auto"/>
          <w:kern w:val="36"/>
          <w:sz w:val="28"/>
          <w:szCs w:val="28"/>
        </w:rPr>
        <w:t xml:space="preserve">остановление администрации района </w:t>
      </w:r>
      <w:r w:rsidRPr="00571B7A">
        <w:rPr>
          <w:color w:val="auto"/>
          <w:sz w:val="28"/>
          <w:szCs w:val="28"/>
          <w:lang w:eastAsia="ar-SA"/>
        </w:rPr>
        <w:t>от 21.03.2017 № 559 «Об утверждении Порядка ведения архива проекта участниками проектной деятельности администрации района и осуществления контроля за его ведением»</w:t>
      </w:r>
      <w:r>
        <w:rPr>
          <w:color w:val="auto"/>
          <w:sz w:val="28"/>
          <w:szCs w:val="28"/>
          <w:lang w:eastAsia="ar-SA"/>
        </w:rPr>
        <w:t>.</w:t>
      </w:r>
    </w:p>
    <w:p w:rsidR="00726744" w:rsidRPr="00726744" w:rsidRDefault="00726744" w:rsidP="00E5009D">
      <w:pPr>
        <w:adjustRightInd w:val="0"/>
        <w:jc w:val="both"/>
        <w:outlineLvl w:val="0"/>
        <w:rPr>
          <w:szCs w:val="20"/>
        </w:rPr>
      </w:pPr>
    </w:p>
    <w:p w:rsidR="00726744" w:rsidRPr="00D361F4" w:rsidRDefault="00D361F4" w:rsidP="00D361F4">
      <w:pPr>
        <w:tabs>
          <w:tab w:val="left" w:pos="709"/>
        </w:tabs>
        <w:jc w:val="both"/>
      </w:pPr>
      <w:r>
        <w:tab/>
      </w:r>
      <w:r w:rsidR="00C47158">
        <w:t>7</w:t>
      </w:r>
      <w:r w:rsidR="00726744" w:rsidRPr="00D361F4">
        <w:t xml:space="preserve">. </w:t>
      </w:r>
      <w:r w:rsidRPr="00D361F4">
        <w:t>Управлени</w:t>
      </w:r>
      <w:r>
        <w:t>ю</w:t>
      </w:r>
      <w:r w:rsidRPr="00D361F4">
        <w:t xml:space="preserve"> обеспечения деятельности администрации района и взаимодействия с органами местного самоуправления</w:t>
      </w:r>
      <w:r>
        <w:rPr>
          <w:b/>
          <w:sz w:val="24"/>
          <w:szCs w:val="24"/>
        </w:rPr>
        <w:t xml:space="preserve"> </w:t>
      </w:r>
      <w:r w:rsidR="00726744" w:rsidRPr="00726744">
        <w:rPr>
          <w:szCs w:val="20"/>
        </w:rPr>
        <w:t>разместить постановление на официальном веб-сайте администрации района: www.nvraion.ru.</w:t>
      </w:r>
    </w:p>
    <w:p w:rsidR="00726744" w:rsidRPr="00726744" w:rsidRDefault="00726744" w:rsidP="00F647DD">
      <w:pPr>
        <w:adjustRightInd w:val="0"/>
        <w:ind w:firstLine="709"/>
        <w:jc w:val="both"/>
        <w:outlineLvl w:val="0"/>
        <w:rPr>
          <w:szCs w:val="20"/>
        </w:rPr>
      </w:pPr>
    </w:p>
    <w:p w:rsidR="00726744" w:rsidRPr="00726744" w:rsidRDefault="00C47158" w:rsidP="00F647DD">
      <w:pPr>
        <w:adjustRightInd w:val="0"/>
        <w:ind w:firstLine="709"/>
        <w:jc w:val="both"/>
        <w:outlineLvl w:val="0"/>
        <w:rPr>
          <w:szCs w:val="20"/>
        </w:rPr>
      </w:pPr>
      <w:r>
        <w:rPr>
          <w:szCs w:val="20"/>
        </w:rPr>
        <w:t>8</w:t>
      </w:r>
      <w:r w:rsidR="00F647DD">
        <w:rPr>
          <w:szCs w:val="20"/>
        </w:rPr>
        <w:t>.</w:t>
      </w:r>
      <w:r w:rsidR="00F647DD" w:rsidRPr="00F647DD">
        <w:rPr>
          <w:szCs w:val="20"/>
        </w:rPr>
        <w:t xml:space="preserve"> </w:t>
      </w:r>
      <w:r w:rsidR="00D361F4" w:rsidRPr="00D361F4">
        <w:rPr>
          <w:szCs w:val="20"/>
        </w:rPr>
        <w:t>Управлени</w:t>
      </w:r>
      <w:r w:rsidR="00D361F4">
        <w:rPr>
          <w:szCs w:val="20"/>
        </w:rPr>
        <w:t xml:space="preserve">ю </w:t>
      </w:r>
      <w:r w:rsidR="00D361F4" w:rsidRPr="00D361F4">
        <w:rPr>
          <w:szCs w:val="20"/>
        </w:rPr>
        <w:t>по информационной политике, информатизации и обратной связи с населением администрации района</w:t>
      </w:r>
      <w:r w:rsidR="00D361F4">
        <w:rPr>
          <w:szCs w:val="20"/>
        </w:rPr>
        <w:t xml:space="preserve"> </w:t>
      </w:r>
      <w:r w:rsidR="00726744" w:rsidRPr="00726744">
        <w:rPr>
          <w:szCs w:val="20"/>
        </w:rPr>
        <w:t>опубликовать (обнародовать) постановление в приложении «Официальный бюллетень» к районной газете «Новости Приобья».</w:t>
      </w:r>
    </w:p>
    <w:p w:rsidR="00726744" w:rsidRPr="00726744" w:rsidRDefault="00726744" w:rsidP="00F647DD">
      <w:pPr>
        <w:adjustRightInd w:val="0"/>
        <w:ind w:firstLine="709"/>
        <w:jc w:val="both"/>
        <w:outlineLvl w:val="0"/>
        <w:rPr>
          <w:szCs w:val="20"/>
        </w:rPr>
      </w:pPr>
    </w:p>
    <w:p w:rsidR="00726744" w:rsidRPr="00726744" w:rsidRDefault="00C47158" w:rsidP="00F647DD">
      <w:pPr>
        <w:adjustRightInd w:val="0"/>
        <w:ind w:firstLine="709"/>
        <w:jc w:val="both"/>
        <w:outlineLvl w:val="0"/>
        <w:rPr>
          <w:szCs w:val="20"/>
        </w:rPr>
      </w:pPr>
      <w:r>
        <w:rPr>
          <w:szCs w:val="20"/>
        </w:rPr>
        <w:t>9</w:t>
      </w:r>
      <w:r w:rsidR="00726744" w:rsidRPr="00726744">
        <w:rPr>
          <w:szCs w:val="20"/>
        </w:rPr>
        <w:t>. Постановление вступает в силу после его официального опубликования (обнародования).</w:t>
      </w:r>
    </w:p>
    <w:p w:rsidR="00726744" w:rsidRPr="00726744" w:rsidRDefault="00726744" w:rsidP="00F647DD">
      <w:pPr>
        <w:adjustRightInd w:val="0"/>
        <w:ind w:firstLine="709"/>
        <w:jc w:val="both"/>
        <w:outlineLvl w:val="0"/>
        <w:rPr>
          <w:szCs w:val="20"/>
        </w:rPr>
      </w:pPr>
      <w:r w:rsidRPr="00726744">
        <w:rPr>
          <w:szCs w:val="20"/>
        </w:rPr>
        <w:tab/>
      </w:r>
      <w:r w:rsidRPr="00726744">
        <w:rPr>
          <w:szCs w:val="20"/>
        </w:rPr>
        <w:tab/>
      </w:r>
    </w:p>
    <w:p w:rsidR="00AA2808" w:rsidRDefault="00726744" w:rsidP="00F647DD">
      <w:pPr>
        <w:adjustRightInd w:val="0"/>
        <w:ind w:firstLine="709"/>
        <w:jc w:val="both"/>
        <w:outlineLvl w:val="0"/>
        <w:rPr>
          <w:szCs w:val="20"/>
        </w:rPr>
      </w:pPr>
      <w:r w:rsidRPr="00726744">
        <w:rPr>
          <w:szCs w:val="20"/>
        </w:rPr>
        <w:t>1</w:t>
      </w:r>
      <w:r w:rsidR="00C47158">
        <w:rPr>
          <w:szCs w:val="20"/>
        </w:rPr>
        <w:t>0</w:t>
      </w:r>
      <w:r w:rsidRPr="00726744">
        <w:rPr>
          <w:szCs w:val="20"/>
        </w:rPr>
        <w:t xml:space="preserve">. Контроль за выполнением постановления возложить на заместителя главы района </w:t>
      </w:r>
      <w:r w:rsidR="00E5009D">
        <w:rPr>
          <w:szCs w:val="20"/>
        </w:rPr>
        <w:t>по экономике и финансам Т.А. Колокольцеву</w:t>
      </w:r>
      <w:r w:rsidRPr="00726744">
        <w:rPr>
          <w:szCs w:val="20"/>
        </w:rPr>
        <w:t>.</w:t>
      </w:r>
    </w:p>
    <w:p w:rsidR="008C6AB0" w:rsidRDefault="008C6AB0" w:rsidP="00E86C28">
      <w:pPr>
        <w:adjustRightInd w:val="0"/>
        <w:jc w:val="both"/>
        <w:outlineLvl w:val="0"/>
        <w:rPr>
          <w:szCs w:val="20"/>
        </w:rPr>
      </w:pPr>
    </w:p>
    <w:p w:rsidR="008C6AB0" w:rsidRDefault="008C6AB0" w:rsidP="00E86C28">
      <w:pPr>
        <w:adjustRightInd w:val="0"/>
        <w:jc w:val="both"/>
        <w:outlineLvl w:val="0"/>
        <w:rPr>
          <w:szCs w:val="20"/>
        </w:rPr>
      </w:pPr>
    </w:p>
    <w:p w:rsidR="008C6AB0" w:rsidRDefault="008C6AB0" w:rsidP="00E86C28">
      <w:pPr>
        <w:adjustRightInd w:val="0"/>
        <w:jc w:val="both"/>
        <w:outlineLvl w:val="0"/>
        <w:rPr>
          <w:szCs w:val="20"/>
        </w:rPr>
      </w:pPr>
    </w:p>
    <w:p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rsidR="00105220" w:rsidRDefault="00105220" w:rsidP="00E86C28">
      <w:pPr>
        <w:adjustRightInd w:val="0"/>
        <w:jc w:val="both"/>
        <w:outlineLvl w:val="0"/>
        <w:rPr>
          <w:szCs w:val="20"/>
        </w:rPr>
      </w:pPr>
    </w:p>
    <w:p w:rsidR="00CD1756" w:rsidRDefault="00CD1756" w:rsidP="00E86C28">
      <w:pPr>
        <w:adjustRightInd w:val="0"/>
        <w:jc w:val="both"/>
        <w:outlineLvl w:val="0"/>
        <w:rPr>
          <w:szCs w:val="20"/>
        </w:rPr>
      </w:pPr>
    </w:p>
    <w:p w:rsidR="00226643" w:rsidRDefault="00226643" w:rsidP="00E86C28">
      <w:pPr>
        <w:adjustRightInd w:val="0"/>
        <w:jc w:val="both"/>
        <w:outlineLvl w:val="0"/>
        <w:rPr>
          <w:szCs w:val="20"/>
        </w:rPr>
      </w:pPr>
    </w:p>
    <w:p w:rsidR="00A86446" w:rsidRDefault="00A86446" w:rsidP="00E86C28">
      <w:pPr>
        <w:adjustRightInd w:val="0"/>
        <w:jc w:val="both"/>
        <w:outlineLvl w:val="0"/>
        <w:rPr>
          <w:szCs w:val="20"/>
        </w:rPr>
      </w:pPr>
    </w:p>
    <w:p w:rsidR="00A86446" w:rsidRDefault="00A86446" w:rsidP="00E86C28">
      <w:pPr>
        <w:adjustRightInd w:val="0"/>
        <w:jc w:val="both"/>
        <w:outlineLvl w:val="0"/>
        <w:rPr>
          <w:szCs w:val="20"/>
        </w:rPr>
      </w:pPr>
    </w:p>
    <w:sectPr w:rsidR="00A86446" w:rsidSect="001700D5">
      <w:headerReference w:type="default" r:id="rId19"/>
      <w:pgSz w:w="11907" w:h="16840" w:code="9"/>
      <w:pgMar w:top="567" w:right="567" w:bottom="993"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43" w:rsidRDefault="00226643">
      <w:r>
        <w:separator/>
      </w:r>
    </w:p>
  </w:endnote>
  <w:endnote w:type="continuationSeparator" w:id="0">
    <w:p w:rsidR="00226643" w:rsidRDefault="0022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43" w:rsidRDefault="00226643">
      <w:r>
        <w:separator/>
      </w:r>
    </w:p>
  </w:footnote>
  <w:footnote w:type="continuationSeparator" w:id="0">
    <w:p w:rsidR="00226643" w:rsidRDefault="0022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49659"/>
      <w:docPartObj>
        <w:docPartGallery w:val="Page Numbers (Top of Page)"/>
        <w:docPartUnique/>
      </w:docPartObj>
    </w:sdtPr>
    <w:sdtEndPr/>
    <w:sdtContent>
      <w:p w:rsidR="003E23FC" w:rsidRDefault="003E23FC">
        <w:pPr>
          <w:pStyle w:val="a4"/>
          <w:jc w:val="center"/>
        </w:pPr>
        <w:r>
          <w:fldChar w:fldCharType="begin"/>
        </w:r>
        <w:r>
          <w:instrText>PAGE   \* MERGEFORMAT</w:instrText>
        </w:r>
        <w:r>
          <w:fldChar w:fldCharType="separate"/>
        </w:r>
        <w:r w:rsidR="00DA59D5">
          <w:rPr>
            <w:noProof/>
          </w:rPr>
          <w:t>2</w:t>
        </w:r>
        <w:r>
          <w:fldChar w:fldCharType="end"/>
        </w:r>
      </w:p>
    </w:sdtContent>
  </w:sdt>
  <w:p w:rsidR="003E23FC" w:rsidRDefault="003E23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440C4ED3"/>
    <w:multiLevelType w:val="multilevel"/>
    <w:tmpl w:val="379002A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7"/>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4"/>
  </w:num>
  <w:num w:numId="14">
    <w:abstractNumId w:val="19"/>
  </w:num>
  <w:num w:numId="15">
    <w:abstractNumId w:val="0"/>
  </w:num>
  <w:num w:numId="16">
    <w:abstractNumId w:val="12"/>
  </w:num>
  <w:num w:numId="17">
    <w:abstractNumId w:val="18"/>
  </w:num>
  <w:num w:numId="18">
    <w:abstractNumId w:val="29"/>
  </w:num>
  <w:num w:numId="19">
    <w:abstractNumId w:val="33"/>
  </w:num>
  <w:num w:numId="20">
    <w:abstractNumId w:val="10"/>
  </w:num>
  <w:num w:numId="21">
    <w:abstractNumId w:val="23"/>
  </w:num>
  <w:num w:numId="22">
    <w:abstractNumId w:val="20"/>
  </w:num>
  <w:num w:numId="23">
    <w:abstractNumId w:val="32"/>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77EB5"/>
    <w:rsid w:val="00082889"/>
    <w:rsid w:val="000830CF"/>
    <w:rsid w:val="00084124"/>
    <w:rsid w:val="000845E2"/>
    <w:rsid w:val="00084C0C"/>
    <w:rsid w:val="000866A5"/>
    <w:rsid w:val="00087833"/>
    <w:rsid w:val="00087F93"/>
    <w:rsid w:val="00090DB9"/>
    <w:rsid w:val="00092DEF"/>
    <w:rsid w:val="00093A65"/>
    <w:rsid w:val="00094D5F"/>
    <w:rsid w:val="00094E9C"/>
    <w:rsid w:val="000970D7"/>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286"/>
    <w:rsid w:val="000E52E0"/>
    <w:rsid w:val="000E6746"/>
    <w:rsid w:val="000E6C83"/>
    <w:rsid w:val="000F3259"/>
    <w:rsid w:val="00100026"/>
    <w:rsid w:val="0010009B"/>
    <w:rsid w:val="001002E1"/>
    <w:rsid w:val="00101E06"/>
    <w:rsid w:val="0010246A"/>
    <w:rsid w:val="00102DDA"/>
    <w:rsid w:val="00103954"/>
    <w:rsid w:val="001043B6"/>
    <w:rsid w:val="00105220"/>
    <w:rsid w:val="0010707C"/>
    <w:rsid w:val="001073F0"/>
    <w:rsid w:val="00110FED"/>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07D"/>
    <w:rsid w:val="00164CEE"/>
    <w:rsid w:val="00164E66"/>
    <w:rsid w:val="001671DB"/>
    <w:rsid w:val="00167A9E"/>
    <w:rsid w:val="001700D5"/>
    <w:rsid w:val="00170E73"/>
    <w:rsid w:val="00173548"/>
    <w:rsid w:val="001741CD"/>
    <w:rsid w:val="0018205E"/>
    <w:rsid w:val="00185FE0"/>
    <w:rsid w:val="0018696E"/>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A83"/>
    <w:rsid w:val="001E56C1"/>
    <w:rsid w:val="001E6683"/>
    <w:rsid w:val="001E6F73"/>
    <w:rsid w:val="001E7A57"/>
    <w:rsid w:val="001F49E1"/>
    <w:rsid w:val="001F55FB"/>
    <w:rsid w:val="001F57F1"/>
    <w:rsid w:val="002006CC"/>
    <w:rsid w:val="00201DD7"/>
    <w:rsid w:val="00202C09"/>
    <w:rsid w:val="00203CBA"/>
    <w:rsid w:val="002049E2"/>
    <w:rsid w:val="0020543B"/>
    <w:rsid w:val="00206E05"/>
    <w:rsid w:val="00207E58"/>
    <w:rsid w:val="00210A81"/>
    <w:rsid w:val="0021455F"/>
    <w:rsid w:val="00215140"/>
    <w:rsid w:val="0022221D"/>
    <w:rsid w:val="00222FBA"/>
    <w:rsid w:val="00224837"/>
    <w:rsid w:val="002261EB"/>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0642"/>
    <w:rsid w:val="00261AB6"/>
    <w:rsid w:val="0026216F"/>
    <w:rsid w:val="002626AD"/>
    <w:rsid w:val="002632F1"/>
    <w:rsid w:val="002637C0"/>
    <w:rsid w:val="002639B2"/>
    <w:rsid w:val="00263ED4"/>
    <w:rsid w:val="002642D5"/>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0015"/>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0FB1"/>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3FC"/>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67D9D"/>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2DCA"/>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C6"/>
    <w:rsid w:val="005337E5"/>
    <w:rsid w:val="0053585F"/>
    <w:rsid w:val="00541C89"/>
    <w:rsid w:val="00542309"/>
    <w:rsid w:val="00542798"/>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2B16"/>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B7F2D"/>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0019"/>
    <w:rsid w:val="006A3C6E"/>
    <w:rsid w:val="006A414C"/>
    <w:rsid w:val="006B00EB"/>
    <w:rsid w:val="006B0158"/>
    <w:rsid w:val="006B1624"/>
    <w:rsid w:val="006B2190"/>
    <w:rsid w:val="006B2298"/>
    <w:rsid w:val="006B30DC"/>
    <w:rsid w:val="006B3B15"/>
    <w:rsid w:val="006B4299"/>
    <w:rsid w:val="006B5AF4"/>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441"/>
    <w:rsid w:val="00707CB0"/>
    <w:rsid w:val="00712FE7"/>
    <w:rsid w:val="0071392A"/>
    <w:rsid w:val="00717CC0"/>
    <w:rsid w:val="00721326"/>
    <w:rsid w:val="00722DE2"/>
    <w:rsid w:val="007231A4"/>
    <w:rsid w:val="007239A3"/>
    <w:rsid w:val="007240BE"/>
    <w:rsid w:val="007256B2"/>
    <w:rsid w:val="007261D6"/>
    <w:rsid w:val="00726354"/>
    <w:rsid w:val="0072674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6C14"/>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D0F"/>
    <w:rsid w:val="007F313A"/>
    <w:rsid w:val="007F6DF0"/>
    <w:rsid w:val="007F6F3C"/>
    <w:rsid w:val="008003A7"/>
    <w:rsid w:val="00802567"/>
    <w:rsid w:val="00804320"/>
    <w:rsid w:val="00806DB6"/>
    <w:rsid w:val="00806E8D"/>
    <w:rsid w:val="008074F6"/>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59BB"/>
    <w:rsid w:val="00866EC9"/>
    <w:rsid w:val="00870270"/>
    <w:rsid w:val="0087138D"/>
    <w:rsid w:val="00874D4E"/>
    <w:rsid w:val="00882385"/>
    <w:rsid w:val="00884365"/>
    <w:rsid w:val="00884AA2"/>
    <w:rsid w:val="00885E76"/>
    <w:rsid w:val="0088680A"/>
    <w:rsid w:val="00891781"/>
    <w:rsid w:val="00892485"/>
    <w:rsid w:val="00892D8D"/>
    <w:rsid w:val="00892D96"/>
    <w:rsid w:val="00895200"/>
    <w:rsid w:val="008A34CD"/>
    <w:rsid w:val="008B009A"/>
    <w:rsid w:val="008B1B97"/>
    <w:rsid w:val="008B4AA5"/>
    <w:rsid w:val="008B5738"/>
    <w:rsid w:val="008B7923"/>
    <w:rsid w:val="008C0544"/>
    <w:rsid w:val="008C20A1"/>
    <w:rsid w:val="008C6AB0"/>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4DE0"/>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6369"/>
    <w:rsid w:val="009B754D"/>
    <w:rsid w:val="009B7C66"/>
    <w:rsid w:val="009C0BBB"/>
    <w:rsid w:val="009C1FF9"/>
    <w:rsid w:val="009C23A1"/>
    <w:rsid w:val="009C3458"/>
    <w:rsid w:val="009C4B0C"/>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1E76"/>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23F9"/>
    <w:rsid w:val="00A427A1"/>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446"/>
    <w:rsid w:val="00A86760"/>
    <w:rsid w:val="00A90113"/>
    <w:rsid w:val="00A90B26"/>
    <w:rsid w:val="00A93620"/>
    <w:rsid w:val="00A95CDE"/>
    <w:rsid w:val="00A96F65"/>
    <w:rsid w:val="00A97175"/>
    <w:rsid w:val="00AA020F"/>
    <w:rsid w:val="00AA1323"/>
    <w:rsid w:val="00AA27A7"/>
    <w:rsid w:val="00AA2808"/>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0B55"/>
    <w:rsid w:val="00B7165E"/>
    <w:rsid w:val="00B86C0A"/>
    <w:rsid w:val="00B87595"/>
    <w:rsid w:val="00B87BC5"/>
    <w:rsid w:val="00B92159"/>
    <w:rsid w:val="00B93D35"/>
    <w:rsid w:val="00B9430A"/>
    <w:rsid w:val="00B950AE"/>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2CEE"/>
    <w:rsid w:val="00C2323E"/>
    <w:rsid w:val="00C25104"/>
    <w:rsid w:val="00C31DBE"/>
    <w:rsid w:val="00C32104"/>
    <w:rsid w:val="00C332CD"/>
    <w:rsid w:val="00C33BFF"/>
    <w:rsid w:val="00C378EE"/>
    <w:rsid w:val="00C4055D"/>
    <w:rsid w:val="00C47158"/>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3A91"/>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4EF"/>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2A7B"/>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A2E"/>
    <w:rsid w:val="00D21AF6"/>
    <w:rsid w:val="00D21DC6"/>
    <w:rsid w:val="00D23F6D"/>
    <w:rsid w:val="00D27DE9"/>
    <w:rsid w:val="00D3171C"/>
    <w:rsid w:val="00D31D5F"/>
    <w:rsid w:val="00D3321F"/>
    <w:rsid w:val="00D33691"/>
    <w:rsid w:val="00D361F4"/>
    <w:rsid w:val="00D401FC"/>
    <w:rsid w:val="00D41DDE"/>
    <w:rsid w:val="00D42784"/>
    <w:rsid w:val="00D448AF"/>
    <w:rsid w:val="00D461CE"/>
    <w:rsid w:val="00D46FAE"/>
    <w:rsid w:val="00D526B1"/>
    <w:rsid w:val="00D53358"/>
    <w:rsid w:val="00D541BF"/>
    <w:rsid w:val="00D55794"/>
    <w:rsid w:val="00D56D5D"/>
    <w:rsid w:val="00D578AB"/>
    <w:rsid w:val="00D60487"/>
    <w:rsid w:val="00D61484"/>
    <w:rsid w:val="00D61632"/>
    <w:rsid w:val="00D61DCC"/>
    <w:rsid w:val="00D62065"/>
    <w:rsid w:val="00D6320F"/>
    <w:rsid w:val="00D63EA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59D5"/>
    <w:rsid w:val="00DA62C1"/>
    <w:rsid w:val="00DB1BBA"/>
    <w:rsid w:val="00DB25E9"/>
    <w:rsid w:val="00DB4A17"/>
    <w:rsid w:val="00DB51E4"/>
    <w:rsid w:val="00DB52F7"/>
    <w:rsid w:val="00DB53F0"/>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B8"/>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09D"/>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1F2D"/>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647DD"/>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4F"/>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8897"/>
    <o:shapelayout v:ext="edit">
      <o:idmap v:ext="edit" data="1"/>
    </o:shapelayout>
  </w:shapeDefaults>
  <w:decimalSymbol w:val=","/>
  <w:listSeparator w:val=";"/>
  <w14:docId w14:val="0960175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6986432">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98" TargetMode="External"/><Relationship Id="rId13" Type="http://schemas.openxmlformats.org/officeDocument/2006/relationships/hyperlink" Target="consultantplus://offline/ref=E80B8B6B7CD1B26C3441A5FBA13DBAB1291575BC2D74541DCD469B945740DE37gDe2M" TargetMode="External"/><Relationship Id="rId18" Type="http://schemas.openxmlformats.org/officeDocument/2006/relationships/hyperlink" Target="http://xmkmain2:8080/content/act/baa6b00b-8d5a-4b84-9f31-413df133f596.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32516" TargetMode="External"/><Relationship Id="rId17" Type="http://schemas.openxmlformats.org/officeDocument/2006/relationships/hyperlink" Target="http://xmkmain2:8080/content/act/1263ad98-a51e-4cf6-8a02-92c2333ed911.doc" TargetMode="External"/><Relationship Id="rId2" Type="http://schemas.openxmlformats.org/officeDocument/2006/relationships/numbering" Target="numbering.xml"/><Relationship Id="rId16" Type="http://schemas.openxmlformats.org/officeDocument/2006/relationships/hyperlink" Target="http://xmkmain2:8080/content/act/0e4b35c1-8791-4337-9b52-1226b39b2f18.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91504&amp;dst=100010" TargetMode="External"/><Relationship Id="rId5" Type="http://schemas.openxmlformats.org/officeDocument/2006/relationships/webSettings" Target="webSettings.xml"/><Relationship Id="rId15" Type="http://schemas.openxmlformats.org/officeDocument/2006/relationships/hyperlink" Target="http://xmkmain2:8080/content/act/18a79dd9-93d3-4f50-960a-769719810320.doc" TargetMode="External"/><Relationship Id="rId10" Type="http://schemas.openxmlformats.org/officeDocument/2006/relationships/hyperlink" Target="https://login.consultant.ru/link/?req=doc&amp;base=LAW&amp;n=19093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51990" TargetMode="External"/><Relationship Id="rId14" Type="http://schemas.openxmlformats.org/officeDocument/2006/relationships/hyperlink" Target="http://xmkmain2:8080/content/act/f11acea6-2fc1-457f-95ef-7a7e3f1f51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B3A7-8175-4E5C-B710-7076D2F2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21</Pages>
  <Words>5405</Words>
  <Characters>45706</Characters>
  <Application>Microsoft Office Word</Application>
  <DocSecurity>0</DocSecurity>
  <Lines>380</Lines>
  <Paragraphs>102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19</cp:revision>
  <cp:lastPrinted>2024-03-22T09:17:00Z</cp:lastPrinted>
  <dcterms:created xsi:type="dcterms:W3CDTF">2021-03-04T12:06:00Z</dcterms:created>
  <dcterms:modified xsi:type="dcterms:W3CDTF">2024-03-22T09:24:00Z</dcterms:modified>
</cp:coreProperties>
</file>